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B99E" w14:textId="57FD64F8" w:rsidR="001F6461" w:rsidRPr="00EF35AE" w:rsidRDefault="007F2E41" w:rsidP="000A5F8A">
      <w:pPr>
        <w:jc w:val="center"/>
        <w:rPr>
          <w:rFonts w:asciiTheme="minorHAnsi" w:eastAsiaTheme="minorHAnsi" w:hAnsiTheme="minorHAnsi"/>
          <w:b/>
          <w:bCs/>
        </w:rPr>
      </w:pPr>
      <w:bookmarkStart w:id="0" w:name="_Hlk45546770"/>
      <w:r>
        <w:rPr>
          <w:rFonts w:asciiTheme="minorHAnsi" w:eastAsiaTheme="minorHAnsi" w:hAnsiTheme="minorHAnsi" w:hint="eastAsia"/>
          <w:b/>
          <w:bCs/>
        </w:rPr>
        <w:t xml:space="preserve">　</w:t>
      </w:r>
      <w:r w:rsidR="001F6461" w:rsidRPr="00EF35AE">
        <w:rPr>
          <w:rFonts w:asciiTheme="minorHAnsi" w:eastAsiaTheme="minorHAnsi" w:hAnsiTheme="minorHAnsi" w:hint="eastAsia"/>
          <w:b/>
          <w:bCs/>
        </w:rPr>
        <w:t>YLOニュースレター</w:t>
      </w:r>
      <w:r w:rsidR="00B41CC5" w:rsidRPr="00EF35AE">
        <w:rPr>
          <w:rFonts w:asciiTheme="minorHAnsi" w:eastAsiaTheme="minorHAnsi" w:hAnsiTheme="minorHAnsi" w:hint="eastAsia"/>
          <w:b/>
          <w:bCs/>
        </w:rPr>
        <w:t>（</w:t>
      </w:r>
      <w:r w:rsidR="00EC6046" w:rsidRPr="00EF35AE">
        <w:rPr>
          <w:rFonts w:asciiTheme="minorHAnsi" w:eastAsiaTheme="minorHAnsi" w:hAnsiTheme="minorHAnsi"/>
          <w:b/>
          <w:bCs/>
        </w:rPr>
        <w:t>202</w:t>
      </w:r>
      <w:r w:rsidR="00171E08">
        <w:rPr>
          <w:rFonts w:asciiTheme="minorHAnsi" w:eastAsiaTheme="minorHAnsi" w:hAnsiTheme="minorHAnsi" w:hint="eastAsia"/>
          <w:b/>
          <w:bCs/>
        </w:rPr>
        <w:t>5</w:t>
      </w:r>
      <w:r w:rsidR="00EF6E07" w:rsidRPr="00EF35AE">
        <w:rPr>
          <w:rFonts w:asciiTheme="minorHAnsi" w:eastAsiaTheme="minorHAnsi" w:hAnsiTheme="minorHAnsi" w:hint="eastAsia"/>
          <w:b/>
          <w:bCs/>
        </w:rPr>
        <w:t>年</w:t>
      </w:r>
      <w:r w:rsidR="00D02595">
        <w:rPr>
          <w:rFonts w:asciiTheme="minorHAnsi" w:eastAsiaTheme="minorHAnsi" w:hAnsiTheme="minorHAnsi" w:hint="eastAsia"/>
          <w:b/>
          <w:bCs/>
        </w:rPr>
        <w:t>10</w:t>
      </w:r>
      <w:r w:rsidR="00B41CC5" w:rsidRPr="00EF35AE">
        <w:rPr>
          <w:rFonts w:asciiTheme="minorHAnsi" w:eastAsiaTheme="minorHAnsi" w:hAnsiTheme="minorHAnsi" w:hint="eastAsia"/>
          <w:b/>
          <w:bCs/>
        </w:rPr>
        <w:t>月号）</w:t>
      </w:r>
    </w:p>
    <w:p w14:paraId="4813F97F" w14:textId="77777777" w:rsidR="001F6461" w:rsidRPr="00EF35AE" w:rsidRDefault="001F6461" w:rsidP="001F6461">
      <w:pPr>
        <w:jc w:val="center"/>
        <w:rPr>
          <w:rFonts w:asciiTheme="minorHAnsi" w:eastAsiaTheme="minorHAnsi" w:hAnsiTheme="minorHAnsi"/>
        </w:rPr>
      </w:pPr>
    </w:p>
    <w:p w14:paraId="39800069" w14:textId="77777777" w:rsidR="00EF6E07" w:rsidRDefault="00BB466F" w:rsidP="005F5C63">
      <w:pPr>
        <w:rPr>
          <w:rFonts w:asciiTheme="minorHAnsi" w:eastAsiaTheme="minorHAnsi" w:hAnsiTheme="minorHAnsi"/>
        </w:rPr>
      </w:pPr>
      <w:r w:rsidRPr="00EF35AE">
        <w:rPr>
          <w:rFonts w:asciiTheme="minorHAnsi" w:eastAsiaTheme="minorHAnsi" w:hAnsiTheme="minorHAnsi" w:hint="eastAsia"/>
        </w:rPr>
        <w:t>皆様</w:t>
      </w:r>
    </w:p>
    <w:p w14:paraId="498005AC" w14:textId="77777777" w:rsidR="004D496E" w:rsidRDefault="004D496E" w:rsidP="005F5C63">
      <w:pPr>
        <w:rPr>
          <w:rFonts w:asciiTheme="minorHAnsi" w:eastAsiaTheme="minorHAnsi" w:hAnsiTheme="minorHAnsi"/>
        </w:rPr>
      </w:pPr>
    </w:p>
    <w:p w14:paraId="33D223BF" w14:textId="48933911" w:rsidR="003A0E9F" w:rsidRDefault="009B5E0C" w:rsidP="00315248">
      <w:pPr>
        <w:ind w:firstLineChars="100" w:firstLine="210"/>
        <w:rPr>
          <w:rFonts w:asciiTheme="minorHAnsi" w:eastAsiaTheme="minorHAnsi" w:hAnsiTheme="minorHAnsi"/>
        </w:rPr>
      </w:pPr>
      <w:r>
        <w:rPr>
          <w:rFonts w:asciiTheme="minorHAnsi" w:eastAsiaTheme="minorHAnsi" w:hAnsiTheme="minorHAnsi" w:hint="eastAsia"/>
        </w:rPr>
        <w:t>YLOニュース</w:t>
      </w:r>
      <w:r w:rsidR="00D02595">
        <w:rPr>
          <w:rFonts w:asciiTheme="minorHAnsi" w:eastAsiaTheme="minorHAnsi" w:hAnsiTheme="minorHAnsi" w:hint="eastAsia"/>
        </w:rPr>
        <w:t>10</w:t>
      </w:r>
      <w:r>
        <w:rPr>
          <w:rFonts w:asciiTheme="minorHAnsi" w:eastAsiaTheme="minorHAnsi" w:hAnsiTheme="minorHAnsi" w:hint="eastAsia"/>
        </w:rPr>
        <w:t>月号をお届け</w:t>
      </w:r>
      <w:r w:rsidR="00315248">
        <w:rPr>
          <w:rFonts w:asciiTheme="minorHAnsi" w:eastAsiaTheme="minorHAnsi" w:hAnsiTheme="minorHAnsi" w:hint="eastAsia"/>
        </w:rPr>
        <w:t>します。</w:t>
      </w:r>
      <w:r w:rsidR="009F5A28">
        <w:rPr>
          <w:rFonts w:asciiTheme="minorHAnsi" w:eastAsiaTheme="minorHAnsi" w:hAnsiTheme="minorHAnsi" w:hint="eastAsia"/>
        </w:rPr>
        <w:t>やっと</w:t>
      </w:r>
      <w:r w:rsidR="00D02595">
        <w:rPr>
          <w:rFonts w:asciiTheme="minorHAnsi" w:eastAsiaTheme="minorHAnsi" w:hAnsiTheme="minorHAnsi" w:hint="eastAsia"/>
        </w:rPr>
        <w:t>暑さが</w:t>
      </w:r>
      <w:r w:rsidR="006D72D4">
        <w:rPr>
          <w:rFonts w:asciiTheme="minorHAnsi" w:eastAsiaTheme="minorHAnsi" w:hAnsiTheme="minorHAnsi" w:hint="eastAsia"/>
        </w:rPr>
        <w:t>収まり</w:t>
      </w:r>
      <w:r w:rsidR="009F5A28">
        <w:rPr>
          <w:rFonts w:asciiTheme="minorHAnsi" w:eastAsiaTheme="minorHAnsi" w:hAnsiTheme="minorHAnsi" w:hint="eastAsia"/>
        </w:rPr>
        <w:t>、過ごしやすくなってきました</w:t>
      </w:r>
      <w:r w:rsidR="00D02595">
        <w:rPr>
          <w:rFonts w:asciiTheme="minorHAnsi" w:eastAsiaTheme="minorHAnsi" w:hAnsiTheme="minorHAnsi" w:hint="eastAsia"/>
        </w:rPr>
        <w:t>が</w:t>
      </w:r>
      <w:r w:rsidR="00315248">
        <w:rPr>
          <w:rFonts w:asciiTheme="minorHAnsi" w:eastAsiaTheme="minorHAnsi" w:hAnsiTheme="minorHAnsi" w:hint="eastAsia"/>
        </w:rPr>
        <w:t>、皆様、体調はいかがでしょうか？</w:t>
      </w:r>
      <w:r w:rsidR="00D02595">
        <w:rPr>
          <w:rFonts w:asciiTheme="minorHAnsi" w:eastAsiaTheme="minorHAnsi" w:hAnsiTheme="minorHAnsi" w:hint="eastAsia"/>
        </w:rPr>
        <w:t>北海道は秋（か冬）の気配だそうです。</w:t>
      </w:r>
    </w:p>
    <w:p w14:paraId="3E930D7C" w14:textId="081066B3" w:rsidR="006D72D4" w:rsidRDefault="00315248" w:rsidP="009778B0">
      <w:pPr>
        <w:rPr>
          <w:rFonts w:asciiTheme="minorHAnsi" w:eastAsiaTheme="minorHAnsi" w:hAnsiTheme="minorHAnsi"/>
        </w:rPr>
      </w:pPr>
      <w:r>
        <w:rPr>
          <w:rFonts w:asciiTheme="minorHAnsi" w:eastAsiaTheme="minorHAnsi" w:hAnsiTheme="minorHAnsi" w:hint="eastAsia"/>
        </w:rPr>
        <w:t xml:space="preserve">　我が国では</w:t>
      </w:r>
      <w:r w:rsidR="001D3A94">
        <w:rPr>
          <w:rFonts w:asciiTheme="minorHAnsi" w:eastAsiaTheme="minorHAnsi" w:hAnsiTheme="minorHAnsi" w:hint="eastAsia"/>
        </w:rPr>
        <w:t>、10月に入り政治に大きな動きがありました。</w:t>
      </w:r>
      <w:r w:rsidR="00D02595">
        <w:rPr>
          <w:rFonts w:asciiTheme="minorHAnsi" w:eastAsiaTheme="minorHAnsi" w:hAnsiTheme="minorHAnsi" w:hint="eastAsia"/>
        </w:rPr>
        <w:t>自民党</w:t>
      </w:r>
      <w:r w:rsidR="000A3BBC">
        <w:rPr>
          <w:rFonts w:asciiTheme="minorHAnsi" w:eastAsiaTheme="minorHAnsi" w:hAnsiTheme="minorHAnsi" w:hint="eastAsia"/>
        </w:rPr>
        <w:t>の</w:t>
      </w:r>
      <w:r w:rsidR="00D02595">
        <w:rPr>
          <w:rFonts w:asciiTheme="minorHAnsi" w:eastAsiaTheme="minorHAnsi" w:hAnsiTheme="minorHAnsi" w:hint="eastAsia"/>
        </w:rPr>
        <w:t>新総裁が</w:t>
      </w:r>
      <w:r w:rsidR="000A3BBC">
        <w:rPr>
          <w:rFonts w:asciiTheme="minorHAnsi" w:eastAsiaTheme="minorHAnsi" w:hAnsiTheme="minorHAnsi" w:hint="eastAsia"/>
        </w:rPr>
        <w:t>選出され、</w:t>
      </w:r>
      <w:r w:rsidR="009F5A28">
        <w:rPr>
          <w:rFonts w:asciiTheme="minorHAnsi" w:eastAsiaTheme="minorHAnsi" w:hAnsiTheme="minorHAnsi" w:hint="eastAsia"/>
        </w:rPr>
        <w:t>公明党との連立解消、</w:t>
      </w:r>
      <w:r w:rsidR="001D3A94">
        <w:rPr>
          <w:rFonts w:asciiTheme="minorHAnsi" w:eastAsiaTheme="minorHAnsi" w:hAnsiTheme="minorHAnsi" w:hint="eastAsia"/>
        </w:rPr>
        <w:t>維新との連立を経て、</w:t>
      </w:r>
      <w:r w:rsidR="009F5A28">
        <w:rPr>
          <w:rFonts w:asciiTheme="minorHAnsi" w:eastAsiaTheme="minorHAnsi" w:hAnsiTheme="minorHAnsi" w:hint="eastAsia"/>
        </w:rPr>
        <w:t>女性初の</w:t>
      </w:r>
      <w:r w:rsidR="001D3A94">
        <w:rPr>
          <w:rFonts w:asciiTheme="minorHAnsi" w:eastAsiaTheme="minorHAnsi" w:hAnsiTheme="minorHAnsi" w:hint="eastAsia"/>
        </w:rPr>
        <w:t>高市</w:t>
      </w:r>
      <w:r w:rsidR="009F5A28">
        <w:rPr>
          <w:rFonts w:asciiTheme="minorHAnsi" w:eastAsiaTheme="minorHAnsi" w:hAnsiTheme="minorHAnsi" w:hint="eastAsia"/>
        </w:rPr>
        <w:t>首相誕生とな</w:t>
      </w:r>
      <w:r w:rsidR="001D3A94">
        <w:rPr>
          <w:rFonts w:asciiTheme="minorHAnsi" w:eastAsiaTheme="minorHAnsi" w:hAnsiTheme="minorHAnsi" w:hint="eastAsia"/>
        </w:rPr>
        <w:t>りました。</w:t>
      </w:r>
    </w:p>
    <w:p w14:paraId="2904CC4A" w14:textId="7C66BB72" w:rsidR="000A3BBC" w:rsidRDefault="00F21A12" w:rsidP="006D72D4">
      <w:pPr>
        <w:ind w:firstLineChars="100" w:firstLine="210"/>
        <w:rPr>
          <w:rFonts w:asciiTheme="minorHAnsi" w:eastAsiaTheme="minorHAnsi" w:hAnsiTheme="minorHAnsi"/>
        </w:rPr>
      </w:pPr>
      <w:r>
        <w:rPr>
          <w:rFonts w:asciiTheme="minorHAnsi" w:eastAsiaTheme="minorHAnsi" w:hAnsiTheme="minorHAnsi" w:hint="eastAsia"/>
        </w:rPr>
        <w:t>一方、海外</w:t>
      </w:r>
      <w:r w:rsidR="00315248">
        <w:rPr>
          <w:rFonts w:asciiTheme="minorHAnsi" w:eastAsiaTheme="minorHAnsi" w:hAnsiTheme="minorHAnsi" w:hint="eastAsia"/>
        </w:rPr>
        <w:t>ではガザ</w:t>
      </w:r>
      <w:r w:rsidR="000A3BBC">
        <w:rPr>
          <w:rFonts w:asciiTheme="minorHAnsi" w:eastAsiaTheme="minorHAnsi" w:hAnsiTheme="minorHAnsi" w:hint="eastAsia"/>
        </w:rPr>
        <w:t>の停戦</w:t>
      </w:r>
      <w:r w:rsidR="009F5A28">
        <w:rPr>
          <w:rFonts w:asciiTheme="minorHAnsi" w:eastAsiaTheme="minorHAnsi" w:hAnsiTheme="minorHAnsi" w:hint="eastAsia"/>
        </w:rPr>
        <w:t>合意がなされました</w:t>
      </w:r>
      <w:r w:rsidR="000A3BBC">
        <w:rPr>
          <w:rFonts w:asciiTheme="minorHAnsi" w:eastAsiaTheme="minorHAnsi" w:hAnsiTheme="minorHAnsi" w:hint="eastAsia"/>
        </w:rPr>
        <w:t>が</w:t>
      </w:r>
      <w:r w:rsidR="009F5A28">
        <w:rPr>
          <w:rFonts w:asciiTheme="minorHAnsi" w:eastAsiaTheme="minorHAnsi" w:hAnsiTheme="minorHAnsi" w:hint="eastAsia"/>
        </w:rPr>
        <w:t>合意の履行状況について</w:t>
      </w:r>
      <w:r w:rsidR="000A3BBC">
        <w:rPr>
          <w:rFonts w:asciiTheme="minorHAnsi" w:eastAsiaTheme="minorHAnsi" w:hAnsiTheme="minorHAnsi" w:hint="eastAsia"/>
        </w:rPr>
        <w:t>ハマスとイスラエル</w:t>
      </w:r>
      <w:r w:rsidR="009F5A28">
        <w:rPr>
          <w:rFonts w:asciiTheme="minorHAnsi" w:eastAsiaTheme="minorHAnsi" w:hAnsiTheme="minorHAnsi" w:hint="eastAsia"/>
        </w:rPr>
        <w:t>とで意見が対立しておりまだまだ不透明な状況で</w:t>
      </w:r>
      <w:r w:rsidR="000A3BBC">
        <w:rPr>
          <w:rFonts w:asciiTheme="minorHAnsi" w:eastAsiaTheme="minorHAnsi" w:hAnsiTheme="minorHAnsi" w:hint="eastAsia"/>
        </w:rPr>
        <w:t>す。他方で、</w:t>
      </w:r>
      <w:r w:rsidR="00315248">
        <w:rPr>
          <w:rFonts w:asciiTheme="minorHAnsi" w:eastAsiaTheme="minorHAnsi" w:hAnsiTheme="minorHAnsi" w:hint="eastAsia"/>
        </w:rPr>
        <w:t>ウクライナ</w:t>
      </w:r>
      <w:r w:rsidR="000A3BBC">
        <w:rPr>
          <w:rFonts w:asciiTheme="minorHAnsi" w:eastAsiaTheme="minorHAnsi" w:hAnsiTheme="minorHAnsi" w:hint="eastAsia"/>
        </w:rPr>
        <w:t>で</w:t>
      </w:r>
      <w:r w:rsidR="00315248">
        <w:rPr>
          <w:rFonts w:asciiTheme="minorHAnsi" w:eastAsiaTheme="minorHAnsi" w:hAnsiTheme="minorHAnsi" w:hint="eastAsia"/>
        </w:rPr>
        <w:t>の戦争はまだ続いています。トランプ大統領の関税政策も続きながら、我が国の株価も史上最高値にあります。</w:t>
      </w:r>
      <w:r w:rsidR="00402B17">
        <w:rPr>
          <w:rFonts w:asciiTheme="minorHAnsi" w:eastAsiaTheme="minorHAnsi" w:hAnsiTheme="minorHAnsi" w:hint="eastAsia"/>
        </w:rPr>
        <w:t>物価も米価だけでなく高騰しています。</w:t>
      </w:r>
    </w:p>
    <w:p w14:paraId="29E225EA" w14:textId="4D900461" w:rsidR="00315248" w:rsidRDefault="000A3BBC" w:rsidP="000A3BBC">
      <w:pPr>
        <w:ind w:firstLineChars="100" w:firstLine="210"/>
        <w:rPr>
          <w:rFonts w:asciiTheme="minorHAnsi" w:eastAsiaTheme="minorHAnsi" w:hAnsiTheme="minorHAnsi"/>
        </w:rPr>
      </w:pPr>
      <w:r>
        <w:rPr>
          <w:rFonts w:asciiTheme="minorHAnsi" w:eastAsiaTheme="minorHAnsi" w:hAnsiTheme="minorHAnsi" w:hint="eastAsia"/>
        </w:rPr>
        <w:t>危機を煽るわけではなく、</w:t>
      </w:r>
      <w:r w:rsidR="00315248">
        <w:rPr>
          <w:rFonts w:asciiTheme="minorHAnsi" w:eastAsiaTheme="minorHAnsi" w:hAnsiTheme="minorHAnsi" w:hint="eastAsia"/>
        </w:rPr>
        <w:t>何かがおかしいと感じている方も多いのではないでしょうか。</w:t>
      </w:r>
      <w:r>
        <w:rPr>
          <w:rFonts w:asciiTheme="minorHAnsi" w:eastAsiaTheme="minorHAnsi" w:hAnsiTheme="minorHAnsi" w:hint="eastAsia"/>
        </w:rPr>
        <w:t>引き続き、皆様、</w:t>
      </w:r>
      <w:r w:rsidR="00315248">
        <w:rPr>
          <w:rFonts w:asciiTheme="minorHAnsi" w:eastAsiaTheme="minorHAnsi" w:hAnsiTheme="minorHAnsi" w:hint="eastAsia"/>
        </w:rPr>
        <w:t>大震災などの災害</w:t>
      </w:r>
      <w:r>
        <w:rPr>
          <w:rFonts w:asciiTheme="minorHAnsi" w:eastAsiaTheme="minorHAnsi" w:hAnsiTheme="minorHAnsi" w:hint="eastAsia"/>
        </w:rPr>
        <w:t>等に備えていただきますようにお願いいたします</w:t>
      </w:r>
      <w:r w:rsidR="00315248">
        <w:rPr>
          <w:rFonts w:asciiTheme="minorHAnsi" w:eastAsiaTheme="minorHAnsi" w:hAnsiTheme="minorHAnsi" w:hint="eastAsia"/>
        </w:rPr>
        <w:t>。</w:t>
      </w:r>
    </w:p>
    <w:p w14:paraId="7AF7295A" w14:textId="77777777" w:rsidR="00315248" w:rsidRDefault="00315248" w:rsidP="009778B0">
      <w:pPr>
        <w:rPr>
          <w:rFonts w:asciiTheme="minorHAnsi" w:eastAsiaTheme="minorHAnsi" w:hAnsiTheme="minorHAnsi"/>
        </w:rPr>
      </w:pPr>
    </w:p>
    <w:p w14:paraId="29906BF4" w14:textId="048057EC" w:rsidR="005F5C63" w:rsidRDefault="005F5C63" w:rsidP="005F5C63">
      <w:pPr>
        <w:rPr>
          <w:rFonts w:asciiTheme="minorHAnsi" w:eastAsiaTheme="minorHAnsi" w:hAnsiTheme="minorHAnsi"/>
          <w:b/>
          <w:bCs/>
          <w:sz w:val="24"/>
          <w:szCs w:val="24"/>
        </w:rPr>
      </w:pPr>
      <w:r w:rsidRPr="00EF35AE">
        <w:rPr>
          <w:rFonts w:asciiTheme="minorHAnsi" w:eastAsiaTheme="minorHAnsi" w:hAnsiTheme="minorHAnsi" w:hint="eastAsia"/>
          <w:b/>
          <w:bCs/>
          <w:sz w:val="24"/>
          <w:szCs w:val="24"/>
        </w:rPr>
        <w:t>最近の独占禁止法の動向（当事務所で興味を持っているもの）</w:t>
      </w:r>
    </w:p>
    <w:p w14:paraId="14C38962" w14:textId="5877A2C4" w:rsidR="00B4308F" w:rsidRDefault="003162C4" w:rsidP="00B4308F">
      <w:pPr>
        <w:rPr>
          <w:rFonts w:asciiTheme="minorHAnsi" w:eastAsiaTheme="minorHAnsi" w:hAnsiTheme="minorHAnsi"/>
        </w:rPr>
      </w:pPr>
      <w:r>
        <w:rPr>
          <w:rFonts w:asciiTheme="minorHAnsi" w:eastAsiaTheme="minorHAnsi" w:hAnsiTheme="minorHAnsi" w:cs="Arial" w:hint="eastAsia"/>
        </w:rPr>
        <w:t>〇</w:t>
      </w:r>
      <w:r w:rsidR="00FD4AAF">
        <w:rPr>
          <w:rFonts w:asciiTheme="minorHAnsi" w:eastAsiaTheme="minorHAnsi" w:hAnsiTheme="minorHAnsi" w:cs="Arial" w:hint="eastAsia"/>
        </w:rPr>
        <w:t xml:space="preserve">　</w:t>
      </w:r>
      <w:r w:rsidR="0090628E" w:rsidRPr="007439C4">
        <w:rPr>
          <w:rFonts w:asciiTheme="minorHAnsi" w:eastAsiaTheme="minorHAnsi" w:hAnsiTheme="minorHAnsi" w:cs="Arial" w:hint="eastAsia"/>
          <w:b/>
          <w:bCs/>
        </w:rPr>
        <w:t>公正取引委員会</w:t>
      </w:r>
      <w:r w:rsidR="0090628E" w:rsidRPr="007439C4">
        <w:rPr>
          <w:rFonts w:asciiTheme="minorHAnsi" w:eastAsiaTheme="minorHAnsi" w:hAnsiTheme="minorHAnsi" w:cs="Arial" w:hint="eastAsia"/>
        </w:rPr>
        <w:t>は、</w:t>
      </w:r>
      <w:r w:rsidR="00B4308F" w:rsidRPr="007439C4">
        <w:rPr>
          <w:rFonts w:asciiTheme="minorHAnsi" w:eastAsiaTheme="minorHAnsi" w:hAnsiTheme="minorHAnsi" w:cs="Arial" w:hint="eastAsia"/>
          <w:b/>
          <w:bCs/>
        </w:rPr>
        <w:t>9</w:t>
      </w:r>
      <w:r w:rsidR="00FD4AAF" w:rsidRPr="007439C4">
        <w:rPr>
          <w:rFonts w:asciiTheme="minorHAnsi" w:eastAsiaTheme="minorHAnsi" w:hAnsiTheme="minorHAnsi" w:cs="Arial" w:hint="eastAsia"/>
          <w:b/>
          <w:bCs/>
        </w:rPr>
        <w:t>月</w:t>
      </w:r>
      <w:r w:rsidR="00B4308F" w:rsidRPr="007439C4">
        <w:rPr>
          <w:rFonts w:asciiTheme="minorHAnsi" w:eastAsiaTheme="minorHAnsi" w:hAnsiTheme="minorHAnsi" w:cs="Arial" w:hint="eastAsia"/>
          <w:b/>
          <w:bCs/>
        </w:rPr>
        <w:t>30</w:t>
      </w:r>
      <w:r w:rsidR="00DA0C52" w:rsidRPr="007439C4">
        <w:rPr>
          <w:rFonts w:asciiTheme="minorHAnsi" w:eastAsiaTheme="minorHAnsi" w:hAnsiTheme="minorHAnsi" w:cs="Arial" w:hint="eastAsia"/>
          <w:b/>
          <w:bCs/>
        </w:rPr>
        <w:t>日</w:t>
      </w:r>
      <w:r w:rsidR="00FD4AAF" w:rsidRPr="007439C4">
        <w:rPr>
          <w:rFonts w:asciiTheme="minorHAnsi" w:eastAsiaTheme="minorHAnsi" w:hAnsiTheme="minorHAnsi" w:cs="Arial" w:hint="eastAsia"/>
        </w:rPr>
        <w:t>に、</w:t>
      </w:r>
      <w:r w:rsidR="00B4308F" w:rsidRPr="007439C4">
        <w:rPr>
          <w:rFonts w:asciiTheme="minorHAnsi" w:eastAsiaTheme="minorHAnsi" w:hAnsiTheme="minorHAnsi" w:cs="Arial" w:hint="eastAsia"/>
        </w:rPr>
        <w:t>「</w:t>
      </w:r>
      <w:r w:rsidR="00B4308F" w:rsidRPr="007439C4">
        <w:rPr>
          <w:rFonts w:asciiTheme="minorHAnsi" w:eastAsiaTheme="minorHAnsi" w:hAnsiTheme="minorHAnsi" w:cs="Arial" w:hint="eastAsia"/>
          <w:b/>
          <w:bCs/>
        </w:rPr>
        <w:t>実演家等と芸能事務所、放送事業者等及びレコード会社との取引の適正化に関する指針</w:t>
      </w:r>
      <w:r w:rsidR="00B4308F" w:rsidRPr="007439C4">
        <w:rPr>
          <w:rFonts w:asciiTheme="minorHAnsi" w:eastAsiaTheme="minorHAnsi" w:hAnsiTheme="minorHAnsi" w:cs="Arial" w:hint="eastAsia"/>
        </w:rPr>
        <w:t>」を公表</w:t>
      </w:r>
      <w:r w:rsidR="009F5A28">
        <w:rPr>
          <w:rFonts w:asciiTheme="minorHAnsi" w:eastAsiaTheme="minorHAnsi" w:hAnsiTheme="minorHAnsi" w:cs="Arial" w:hint="eastAsia"/>
        </w:rPr>
        <w:t>し</w:t>
      </w:r>
      <w:r w:rsidR="00B4308F" w:rsidRPr="007439C4">
        <w:rPr>
          <w:rFonts w:asciiTheme="minorHAnsi" w:eastAsiaTheme="minorHAnsi" w:hAnsiTheme="minorHAnsi" w:cs="Arial" w:hint="eastAsia"/>
        </w:rPr>
        <w:t>た。それまで、公正取引委員会は、コンテンツ産業活性化戦略に基づき、</w:t>
      </w:r>
      <w:r w:rsidR="00B4308F" w:rsidRPr="007439C4">
        <w:rPr>
          <w:rFonts w:asciiTheme="minorHAnsi" w:eastAsiaTheme="minorHAnsi" w:hAnsiTheme="minorHAnsi" w:cs="Arial" w:hint="eastAsia"/>
          <w:b/>
          <w:bCs/>
        </w:rPr>
        <w:t>令和６年12月に実態調査報告書を公表</w:t>
      </w:r>
      <w:r w:rsidR="00B4308F" w:rsidRPr="007439C4">
        <w:rPr>
          <w:rFonts w:asciiTheme="minorHAnsi" w:eastAsiaTheme="minorHAnsi" w:hAnsiTheme="minorHAnsi" w:cs="Arial" w:hint="eastAsia"/>
        </w:rPr>
        <w:t>したが、それに続き、</w:t>
      </w:r>
      <w:r w:rsidR="00B4308F" w:rsidRPr="007439C4">
        <w:rPr>
          <w:rFonts w:asciiTheme="minorHAnsi" w:eastAsiaTheme="minorHAnsi" w:hAnsiTheme="minorHAnsi" w:cs="Arial" w:hint="eastAsia"/>
          <w:b/>
          <w:bCs/>
        </w:rPr>
        <w:t>優越的地位の濫用となる事案</w:t>
      </w:r>
      <w:r w:rsidR="00B4308F" w:rsidRPr="007439C4">
        <w:rPr>
          <w:rFonts w:asciiTheme="minorHAnsi" w:eastAsiaTheme="minorHAnsi" w:hAnsiTheme="minorHAnsi" w:cs="Arial" w:hint="eastAsia"/>
        </w:rPr>
        <w:t>を明記した</w:t>
      </w:r>
      <w:r w:rsidR="00B4308F" w:rsidRPr="007439C4">
        <w:rPr>
          <w:rFonts w:asciiTheme="minorHAnsi" w:eastAsiaTheme="minorHAnsi" w:hAnsiTheme="minorHAnsi" w:cs="Arial" w:hint="eastAsia"/>
          <w:b/>
          <w:bCs/>
        </w:rPr>
        <w:t>ガイドライン</w:t>
      </w:r>
      <w:r w:rsidR="00B4308F" w:rsidRPr="007439C4">
        <w:rPr>
          <w:rFonts w:asciiTheme="minorHAnsi" w:eastAsiaTheme="minorHAnsi" w:hAnsiTheme="minorHAnsi" w:cs="Arial" w:hint="eastAsia"/>
        </w:rPr>
        <w:t>として公表したものである。</w:t>
      </w:r>
      <w:r w:rsidR="00B4308F" w:rsidRPr="007439C4">
        <w:rPr>
          <w:rFonts w:asciiTheme="minorHAnsi" w:eastAsiaTheme="minorHAnsi" w:hAnsiTheme="minorHAnsi"/>
          <w:b/>
          <w:bCs/>
        </w:rPr>
        <w:t>実演家と芸能事務所の取引</w:t>
      </w:r>
      <w:r w:rsidR="00B4308F" w:rsidRPr="007439C4">
        <w:rPr>
          <w:rFonts w:asciiTheme="minorHAnsi" w:eastAsiaTheme="minorHAnsi" w:hAnsiTheme="minorHAnsi" w:hint="eastAsia"/>
        </w:rPr>
        <w:t>については、これまで問題となった</w:t>
      </w:r>
      <w:r w:rsidR="00B4308F" w:rsidRPr="007439C4">
        <w:rPr>
          <w:rFonts w:asciiTheme="minorHAnsi" w:eastAsiaTheme="minorHAnsi" w:hAnsiTheme="minorHAnsi"/>
          <w:b/>
          <w:bCs/>
        </w:rPr>
        <w:t>専属義務</w:t>
      </w:r>
      <w:r w:rsidR="00B4308F" w:rsidRPr="007439C4">
        <w:rPr>
          <w:rFonts w:asciiTheme="minorHAnsi" w:eastAsiaTheme="minorHAnsi" w:hAnsiTheme="minorHAnsi" w:hint="eastAsia"/>
        </w:rPr>
        <w:t>、</w:t>
      </w:r>
      <w:r w:rsidR="00B4308F" w:rsidRPr="007439C4">
        <w:rPr>
          <w:rFonts w:asciiTheme="minorHAnsi" w:eastAsiaTheme="minorHAnsi" w:hAnsiTheme="minorHAnsi"/>
          <w:b/>
          <w:bCs/>
        </w:rPr>
        <w:t>競業避止義務</w:t>
      </w:r>
      <w:r w:rsidR="00B4308F" w:rsidRPr="007439C4">
        <w:rPr>
          <w:rFonts w:asciiTheme="minorHAnsi" w:eastAsiaTheme="minorHAnsi" w:hAnsiTheme="minorHAnsi" w:hint="eastAsia"/>
        </w:rPr>
        <w:t>、</w:t>
      </w:r>
      <w:r w:rsidR="00B4308F" w:rsidRPr="007439C4">
        <w:rPr>
          <w:rFonts w:asciiTheme="minorHAnsi" w:eastAsiaTheme="minorHAnsi" w:hAnsiTheme="minorHAnsi"/>
          <w:b/>
          <w:bCs/>
        </w:rPr>
        <w:t>移籍・独立に係る妨害行為</w:t>
      </w:r>
      <w:r w:rsidR="00B4308F" w:rsidRPr="007439C4">
        <w:rPr>
          <w:rFonts w:asciiTheme="minorHAnsi" w:eastAsiaTheme="minorHAnsi" w:hAnsiTheme="minorHAnsi" w:hint="eastAsia"/>
        </w:rPr>
        <w:t>等、</w:t>
      </w:r>
      <w:r w:rsidR="00B4308F" w:rsidRPr="007439C4">
        <w:rPr>
          <w:rFonts w:asciiTheme="minorHAnsi" w:eastAsiaTheme="minorHAnsi" w:hAnsiTheme="minorHAnsi"/>
          <w:b/>
          <w:bCs/>
        </w:rPr>
        <w:t>芸名・グループ名の使用制限</w:t>
      </w:r>
      <w:r w:rsidR="00B4308F" w:rsidRPr="007439C4">
        <w:rPr>
          <w:rFonts w:asciiTheme="minorHAnsi" w:eastAsiaTheme="minorHAnsi" w:hAnsiTheme="minorHAnsi" w:hint="eastAsia"/>
        </w:rPr>
        <w:t>、</w:t>
      </w:r>
      <w:r w:rsidR="00B4308F" w:rsidRPr="007439C4">
        <w:rPr>
          <w:rFonts w:asciiTheme="minorHAnsi" w:eastAsiaTheme="minorHAnsi" w:hAnsiTheme="minorHAnsi"/>
        </w:rPr>
        <w:t>実演家の待遇</w:t>
      </w:r>
      <w:r w:rsidR="00B4308F" w:rsidRPr="007439C4">
        <w:rPr>
          <w:rFonts w:asciiTheme="minorHAnsi" w:eastAsiaTheme="minorHAnsi" w:hAnsiTheme="minorHAnsi" w:hint="eastAsia"/>
        </w:rPr>
        <w:t>等について定め、</w:t>
      </w:r>
      <w:r w:rsidR="00B4308F" w:rsidRPr="007439C4">
        <w:rPr>
          <w:rFonts w:asciiTheme="minorHAnsi" w:eastAsiaTheme="minorHAnsi" w:hAnsiTheme="minorHAnsi"/>
          <w:b/>
          <w:bCs/>
        </w:rPr>
        <w:t>放送事業者</w:t>
      </w:r>
      <w:r w:rsidR="00B4308F" w:rsidRPr="007439C4">
        <w:rPr>
          <w:rFonts w:asciiTheme="minorHAnsi" w:eastAsiaTheme="minorHAnsi" w:hAnsiTheme="minorHAnsi" w:hint="eastAsia"/>
          <w:b/>
          <w:bCs/>
        </w:rPr>
        <w:t>や</w:t>
      </w:r>
      <w:r w:rsidR="00B4308F" w:rsidRPr="007439C4">
        <w:rPr>
          <w:rFonts w:asciiTheme="minorHAnsi" w:eastAsiaTheme="minorHAnsi" w:hAnsiTheme="minorHAnsi"/>
          <w:b/>
          <w:bCs/>
        </w:rPr>
        <w:t>レコード会社</w:t>
      </w:r>
      <w:r w:rsidR="00B4308F" w:rsidRPr="007439C4">
        <w:rPr>
          <w:rFonts w:asciiTheme="minorHAnsi" w:eastAsiaTheme="minorHAnsi" w:hAnsiTheme="minorHAnsi" w:hint="eastAsia"/>
          <w:b/>
          <w:bCs/>
        </w:rPr>
        <w:t>の行為</w:t>
      </w:r>
      <w:r w:rsidR="00B4308F" w:rsidRPr="007439C4">
        <w:rPr>
          <w:rFonts w:asciiTheme="minorHAnsi" w:eastAsiaTheme="minorHAnsi" w:hAnsiTheme="minorHAnsi" w:hint="eastAsia"/>
        </w:rPr>
        <w:t>についても独占禁止法上問題となる事例を明記したものである。これまでメスの入りにくかった芸能事務所、放送事業者、レコード会社の行為についてガイドライン化したものとして注目される。</w:t>
      </w:r>
    </w:p>
    <w:p w14:paraId="16034941" w14:textId="6913DB99" w:rsidR="007439C4" w:rsidRDefault="00705B7A" w:rsidP="00B4308F">
      <w:pPr>
        <w:rPr>
          <w:rFonts w:asciiTheme="minorHAnsi" w:eastAsiaTheme="minorHAnsi" w:hAnsiTheme="minorHAnsi" w:cs="Calibri"/>
        </w:rPr>
      </w:pPr>
      <w:hyperlink r:id="rId8" w:history="1">
        <w:r w:rsidRPr="00394E34">
          <w:rPr>
            <w:rStyle w:val="a3"/>
            <w:rFonts w:asciiTheme="minorHAnsi" w:eastAsiaTheme="minorHAnsi" w:hAnsiTheme="minorHAnsi" w:cs="Calibri" w:hint="eastAsia"/>
          </w:rPr>
          <w:t>h</w:t>
        </w:r>
        <w:r w:rsidRPr="00394E34">
          <w:rPr>
            <w:rStyle w:val="a3"/>
            <w:rFonts w:asciiTheme="minorHAnsi" w:eastAsiaTheme="minorHAnsi" w:hAnsiTheme="minorHAnsi" w:cs="Calibri"/>
          </w:rPr>
          <w:t>ttps://www.jftc.go.jp/houdou/pressrelease/2025/sep/250930_geinoushishin.html</w:t>
        </w:r>
      </w:hyperlink>
    </w:p>
    <w:p w14:paraId="641F1544" w14:textId="77777777" w:rsidR="00DA0C52" w:rsidRPr="00DA0C52" w:rsidRDefault="00DA0C52" w:rsidP="003162C4">
      <w:pPr>
        <w:pStyle w:val="af0"/>
        <w:rPr>
          <w:rFonts w:asciiTheme="minorHAnsi" w:eastAsiaTheme="minorHAnsi" w:hAnsiTheme="minorHAnsi" w:cs="Arial"/>
          <w:sz w:val="21"/>
          <w:szCs w:val="21"/>
        </w:rPr>
      </w:pPr>
    </w:p>
    <w:p w14:paraId="4BB44878" w14:textId="1B9FE4BE" w:rsidR="00B4308F" w:rsidRPr="00A17029" w:rsidRDefault="00FD4AAF" w:rsidP="001043E6">
      <w:pPr>
        <w:pStyle w:val="af0"/>
        <w:rPr>
          <w:rFonts w:asciiTheme="minorHAnsi" w:eastAsiaTheme="minorHAnsi" w:hAnsiTheme="minorHAnsi" w:cs="Arial"/>
          <w:sz w:val="21"/>
          <w:szCs w:val="21"/>
        </w:rPr>
      </w:pPr>
      <w:r>
        <w:rPr>
          <w:rFonts w:asciiTheme="minorHAnsi" w:eastAsiaTheme="minorHAnsi" w:hAnsiTheme="minorHAnsi" w:cs="Arial" w:hint="eastAsia"/>
          <w:sz w:val="21"/>
          <w:szCs w:val="21"/>
        </w:rPr>
        <w:t xml:space="preserve">〇　</w:t>
      </w:r>
      <w:r w:rsidR="001043E6" w:rsidRPr="0090628E">
        <w:rPr>
          <w:rFonts w:asciiTheme="minorHAnsi" w:eastAsiaTheme="minorHAnsi" w:hAnsiTheme="minorHAnsi" w:cs="Arial" w:hint="eastAsia"/>
          <w:b/>
          <w:bCs/>
          <w:sz w:val="21"/>
          <w:szCs w:val="21"/>
        </w:rPr>
        <w:t>公正取引委員会</w:t>
      </w:r>
      <w:r w:rsidR="001043E6">
        <w:rPr>
          <w:rFonts w:asciiTheme="minorHAnsi" w:eastAsiaTheme="minorHAnsi" w:hAnsiTheme="minorHAnsi" w:cs="Arial" w:hint="eastAsia"/>
          <w:sz w:val="21"/>
          <w:szCs w:val="21"/>
        </w:rPr>
        <w:t>は、</w:t>
      </w:r>
      <w:r w:rsidR="00B4308F">
        <w:rPr>
          <w:rFonts w:asciiTheme="minorHAnsi" w:eastAsiaTheme="minorHAnsi" w:hAnsiTheme="minorHAnsi" w:cs="Arial" w:hint="eastAsia"/>
          <w:sz w:val="21"/>
          <w:szCs w:val="21"/>
        </w:rPr>
        <w:t>引き続き</w:t>
      </w:r>
      <w:r w:rsidR="00B4308F" w:rsidRPr="00B4308F">
        <w:rPr>
          <w:rFonts w:asciiTheme="minorHAnsi" w:eastAsiaTheme="minorHAnsi" w:hAnsiTheme="minorHAnsi" w:cs="Arial" w:hint="eastAsia"/>
          <w:b/>
          <w:bCs/>
          <w:sz w:val="21"/>
          <w:szCs w:val="21"/>
        </w:rPr>
        <w:t>下請代金支払遅延等防止法</w:t>
      </w:r>
      <w:r w:rsidR="00B4308F" w:rsidRPr="00B4308F">
        <w:rPr>
          <w:rFonts w:asciiTheme="minorHAnsi" w:eastAsiaTheme="minorHAnsi" w:hAnsiTheme="minorHAnsi" w:cs="Arial" w:hint="eastAsia"/>
          <w:sz w:val="21"/>
          <w:szCs w:val="21"/>
        </w:rPr>
        <w:t>や</w:t>
      </w:r>
      <w:r w:rsidR="00B4308F" w:rsidRPr="00B4308F">
        <w:rPr>
          <w:rFonts w:asciiTheme="minorHAnsi" w:eastAsiaTheme="minorHAnsi" w:hAnsiTheme="minorHAnsi" w:cs="Arial" w:hint="eastAsia"/>
          <w:b/>
          <w:bCs/>
          <w:sz w:val="21"/>
          <w:szCs w:val="21"/>
        </w:rPr>
        <w:t>フリーランス・事業者間取引適正化等法</w:t>
      </w:r>
      <w:r w:rsidR="00B4308F">
        <w:rPr>
          <w:rFonts w:asciiTheme="minorHAnsi" w:eastAsiaTheme="minorHAnsi" w:hAnsiTheme="minorHAnsi" w:cs="Arial" w:hint="eastAsia"/>
          <w:sz w:val="21"/>
          <w:szCs w:val="21"/>
        </w:rPr>
        <w:t>に違反する</w:t>
      </w:r>
      <w:r w:rsidR="00B4308F" w:rsidRPr="00B4308F">
        <w:rPr>
          <w:rFonts w:asciiTheme="minorHAnsi" w:eastAsiaTheme="minorHAnsi" w:hAnsiTheme="minorHAnsi" w:cs="Arial" w:hint="eastAsia"/>
          <w:sz w:val="21"/>
          <w:szCs w:val="21"/>
        </w:rPr>
        <w:t>事実</w:t>
      </w:r>
      <w:r w:rsidR="00B4308F">
        <w:rPr>
          <w:rFonts w:asciiTheme="minorHAnsi" w:eastAsiaTheme="minorHAnsi" w:hAnsiTheme="minorHAnsi" w:cs="Arial" w:hint="eastAsia"/>
          <w:sz w:val="21"/>
          <w:szCs w:val="21"/>
        </w:rPr>
        <w:t>の摘発に努めている。最近では、</w:t>
      </w:r>
      <w:r w:rsidR="00AB03E5">
        <w:rPr>
          <w:rFonts w:asciiTheme="minorHAnsi" w:eastAsiaTheme="minorHAnsi" w:hAnsiTheme="minorHAnsi" w:cs="Arial" w:hint="eastAsia"/>
          <w:sz w:val="21"/>
          <w:szCs w:val="21"/>
        </w:rPr>
        <w:t>ヨドバシカメラ、</w:t>
      </w:r>
      <w:r w:rsidR="00B4308F">
        <w:rPr>
          <w:rFonts w:asciiTheme="minorHAnsi" w:eastAsiaTheme="minorHAnsi" w:hAnsiTheme="minorHAnsi" w:cs="Arial" w:hint="eastAsia"/>
          <w:sz w:val="21"/>
          <w:szCs w:val="21"/>
        </w:rPr>
        <w:t>Olympic、九州東通、</w:t>
      </w:r>
      <w:r w:rsidR="00B4308F" w:rsidRPr="00B4308F">
        <w:rPr>
          <w:rFonts w:asciiTheme="minorHAnsi" w:eastAsiaTheme="minorHAnsi" w:hAnsiTheme="minorHAnsi" w:cs="Arial" w:hint="eastAsia"/>
          <w:sz w:val="21"/>
          <w:szCs w:val="21"/>
        </w:rPr>
        <w:t>ジェイテクト</w:t>
      </w:r>
      <w:r w:rsidR="00B4308F">
        <w:rPr>
          <w:rFonts w:asciiTheme="minorHAnsi" w:eastAsiaTheme="minorHAnsi" w:hAnsiTheme="minorHAnsi" w:cs="Arial" w:hint="eastAsia"/>
          <w:sz w:val="21"/>
          <w:szCs w:val="21"/>
        </w:rPr>
        <w:t>等に勧告を出している。特に、</w:t>
      </w:r>
      <w:r w:rsidR="00B4308F" w:rsidRPr="00B4308F">
        <w:rPr>
          <w:rFonts w:asciiTheme="minorHAnsi" w:eastAsiaTheme="minorHAnsi" w:hAnsiTheme="minorHAnsi" w:cs="Arial" w:hint="eastAsia"/>
          <w:b/>
          <w:bCs/>
          <w:sz w:val="21"/>
          <w:szCs w:val="21"/>
        </w:rPr>
        <w:t>代金の不当減額</w:t>
      </w:r>
      <w:r w:rsidR="00B4308F">
        <w:rPr>
          <w:rFonts w:asciiTheme="minorHAnsi" w:eastAsiaTheme="minorHAnsi" w:hAnsiTheme="minorHAnsi" w:cs="Arial" w:hint="eastAsia"/>
          <w:sz w:val="21"/>
          <w:szCs w:val="21"/>
        </w:rPr>
        <w:t>事案が散見される。</w:t>
      </w:r>
    </w:p>
    <w:p w14:paraId="2D02BE5C" w14:textId="54507AC0" w:rsidR="00A17029" w:rsidRDefault="00A17029" w:rsidP="001043E6">
      <w:pPr>
        <w:pStyle w:val="af0"/>
        <w:rPr>
          <w:rFonts w:asciiTheme="minorHAnsi" w:eastAsiaTheme="minorHAnsi" w:hAnsiTheme="minorHAnsi" w:cs="Arial"/>
          <w:sz w:val="21"/>
          <w:szCs w:val="21"/>
        </w:rPr>
      </w:pPr>
    </w:p>
    <w:p w14:paraId="674FC4BD" w14:textId="43BDAE4C" w:rsidR="00781147" w:rsidRDefault="001043E6" w:rsidP="00781147">
      <w:pPr>
        <w:pStyle w:val="af0"/>
        <w:rPr>
          <w:rFonts w:asciiTheme="minorHAnsi" w:eastAsiaTheme="minorHAnsi" w:hAnsiTheme="minorHAnsi"/>
        </w:rPr>
      </w:pPr>
      <w:r>
        <w:rPr>
          <w:rFonts w:asciiTheme="minorHAnsi" w:eastAsiaTheme="minorHAnsi" w:hAnsiTheme="minorHAnsi" w:cs="Arial" w:hint="eastAsia"/>
          <w:sz w:val="21"/>
          <w:szCs w:val="21"/>
        </w:rPr>
        <w:t xml:space="preserve">〇　</w:t>
      </w:r>
      <w:r w:rsidR="007439C4" w:rsidRPr="007439C4">
        <w:rPr>
          <w:rFonts w:asciiTheme="minorHAnsi" w:eastAsiaTheme="minorHAnsi" w:hAnsiTheme="minorHAnsi" w:cs="Arial" w:hint="eastAsia"/>
          <w:b/>
          <w:bCs/>
          <w:sz w:val="21"/>
          <w:szCs w:val="21"/>
        </w:rPr>
        <w:t>マンション修繕工事談合</w:t>
      </w:r>
      <w:r w:rsidR="007439C4">
        <w:rPr>
          <w:rFonts w:asciiTheme="minorHAnsi" w:eastAsiaTheme="minorHAnsi" w:hAnsiTheme="minorHAnsi" w:cs="Arial" w:hint="eastAsia"/>
          <w:sz w:val="21"/>
          <w:szCs w:val="21"/>
        </w:rPr>
        <w:t>等、</w:t>
      </w:r>
      <w:r w:rsidR="00AB03E5">
        <w:rPr>
          <w:rFonts w:asciiTheme="minorHAnsi" w:eastAsiaTheme="minorHAnsi" w:hAnsiTheme="minorHAnsi" w:cs="Arial" w:hint="eastAsia"/>
          <w:sz w:val="21"/>
          <w:szCs w:val="21"/>
        </w:rPr>
        <w:t>最近</w:t>
      </w:r>
      <w:r w:rsidR="007439C4" w:rsidRPr="0090628E">
        <w:rPr>
          <w:rFonts w:asciiTheme="minorHAnsi" w:eastAsiaTheme="minorHAnsi" w:hAnsiTheme="minorHAnsi" w:cs="Arial" w:hint="eastAsia"/>
          <w:b/>
          <w:bCs/>
          <w:sz w:val="21"/>
          <w:szCs w:val="21"/>
        </w:rPr>
        <w:t>公正取引委員会</w:t>
      </w:r>
      <w:r w:rsidR="007439C4">
        <w:rPr>
          <w:rFonts w:asciiTheme="minorHAnsi" w:eastAsiaTheme="minorHAnsi" w:hAnsiTheme="minorHAnsi" w:cs="Arial" w:hint="eastAsia"/>
          <w:sz w:val="21"/>
          <w:szCs w:val="21"/>
        </w:rPr>
        <w:t>が</w:t>
      </w:r>
      <w:r w:rsidR="00AB03E5" w:rsidRPr="007439C4">
        <w:rPr>
          <w:rFonts w:asciiTheme="minorHAnsi" w:eastAsiaTheme="minorHAnsi" w:hAnsiTheme="minorHAnsi" w:cs="Arial" w:hint="eastAsia"/>
          <w:b/>
          <w:bCs/>
          <w:sz w:val="21"/>
          <w:szCs w:val="21"/>
        </w:rPr>
        <w:t>官製談合・カルテル事案</w:t>
      </w:r>
      <w:r w:rsidR="00AB03E5">
        <w:rPr>
          <w:rFonts w:asciiTheme="minorHAnsi" w:eastAsiaTheme="minorHAnsi" w:hAnsiTheme="minorHAnsi" w:cs="Arial" w:hint="eastAsia"/>
          <w:sz w:val="21"/>
          <w:szCs w:val="21"/>
        </w:rPr>
        <w:t>を積極的に摘発していることは新聞紙上で公表されている。</w:t>
      </w:r>
      <w:r w:rsidR="007439C4">
        <w:rPr>
          <w:rFonts w:asciiTheme="minorHAnsi" w:eastAsiaTheme="minorHAnsi" w:hAnsiTheme="minorHAnsi" w:cs="Arial" w:hint="eastAsia"/>
          <w:sz w:val="21"/>
          <w:szCs w:val="21"/>
        </w:rPr>
        <w:t>ここ数年、カルテルや談合事件の摘発は頻繁ではなかったが、ここにきて急激に増えているとの印象である。景気停滞、人手不</w:t>
      </w:r>
      <w:r w:rsidR="007439C4">
        <w:rPr>
          <w:rFonts w:asciiTheme="minorHAnsi" w:eastAsiaTheme="minorHAnsi" w:hAnsiTheme="minorHAnsi" w:cs="Arial" w:hint="eastAsia"/>
          <w:sz w:val="21"/>
          <w:szCs w:val="21"/>
        </w:rPr>
        <w:lastRenderedPageBreak/>
        <w:t>足などが要因だと思われるが、日本では同業者が集まって会</w:t>
      </w:r>
      <w:r w:rsidR="009F5A28">
        <w:rPr>
          <w:rFonts w:asciiTheme="minorHAnsi" w:eastAsiaTheme="minorHAnsi" w:hAnsiTheme="minorHAnsi" w:cs="Arial" w:hint="eastAsia"/>
          <w:sz w:val="21"/>
          <w:szCs w:val="21"/>
        </w:rPr>
        <w:t>合</w:t>
      </w:r>
      <w:r w:rsidR="007439C4">
        <w:rPr>
          <w:rFonts w:asciiTheme="minorHAnsi" w:eastAsiaTheme="minorHAnsi" w:hAnsiTheme="minorHAnsi" w:cs="Arial" w:hint="eastAsia"/>
          <w:sz w:val="21"/>
          <w:szCs w:val="21"/>
        </w:rPr>
        <w:t>を行うことが慣行化しており、カルテルや談合の温床となっていると思われる。</w:t>
      </w:r>
    </w:p>
    <w:p w14:paraId="64B0FB2D" w14:textId="77777777" w:rsidR="009F5A28" w:rsidRDefault="009F5A28" w:rsidP="005F5C63">
      <w:pPr>
        <w:rPr>
          <w:rFonts w:asciiTheme="minorHAnsi" w:eastAsiaTheme="minorHAnsi" w:hAnsiTheme="minorHAnsi"/>
        </w:rPr>
      </w:pPr>
    </w:p>
    <w:p w14:paraId="08DC89B9" w14:textId="012A2377" w:rsidR="00E45796" w:rsidRPr="00705B7A" w:rsidRDefault="00705B7A" w:rsidP="005F5C63">
      <w:pPr>
        <w:rPr>
          <w:rFonts w:asciiTheme="minorHAnsi" w:eastAsiaTheme="minorHAnsi" w:hAnsiTheme="minorHAnsi"/>
        </w:rPr>
      </w:pPr>
      <w:r w:rsidRPr="00705B7A">
        <w:rPr>
          <w:rFonts w:asciiTheme="minorHAnsi" w:eastAsiaTheme="minorHAnsi" w:hAnsiTheme="minorHAnsi" w:hint="eastAsia"/>
        </w:rPr>
        <w:t xml:space="preserve">〇　</w:t>
      </w:r>
      <w:r w:rsidRPr="00705B7A">
        <w:rPr>
          <w:rFonts w:asciiTheme="minorHAnsi" w:eastAsiaTheme="minorHAnsi" w:hAnsiTheme="minorHAnsi" w:hint="eastAsia"/>
          <w:b/>
          <w:bCs/>
        </w:rPr>
        <w:t>公正取引委員会</w:t>
      </w:r>
      <w:r w:rsidRPr="00705B7A">
        <w:rPr>
          <w:rFonts w:asciiTheme="minorHAnsi" w:eastAsiaTheme="minorHAnsi" w:hAnsiTheme="minorHAnsi" w:hint="eastAsia"/>
        </w:rPr>
        <w:t>は、</w:t>
      </w:r>
      <w:r w:rsidRPr="00705B7A">
        <w:rPr>
          <w:rFonts w:asciiTheme="minorHAnsi" w:eastAsiaTheme="minorHAnsi" w:hAnsiTheme="minorHAnsi" w:hint="eastAsia"/>
          <w:b/>
          <w:bCs/>
        </w:rPr>
        <w:t>9月18日</w:t>
      </w:r>
      <w:r>
        <w:rPr>
          <w:rFonts w:asciiTheme="minorHAnsi" w:eastAsiaTheme="minorHAnsi" w:hAnsiTheme="minorHAnsi" w:hint="eastAsia"/>
        </w:rPr>
        <w:t>に、</w:t>
      </w:r>
      <w:r w:rsidRPr="00705B7A">
        <w:rPr>
          <w:rFonts w:asciiTheme="minorHAnsi" w:eastAsiaTheme="minorHAnsi" w:hAnsiTheme="minorHAnsi" w:hint="eastAsia"/>
          <w:b/>
          <w:bCs/>
        </w:rPr>
        <w:t>ハーレーダビッドソンジャパン</w:t>
      </w:r>
      <w:r w:rsidRPr="00705B7A">
        <w:rPr>
          <w:rFonts w:asciiTheme="minorHAnsi" w:eastAsiaTheme="minorHAnsi" w:hAnsiTheme="minorHAnsi" w:hint="eastAsia"/>
        </w:rPr>
        <w:t>が、特定のディーラーに新車の登録台数を強要し、その結果、ディーラーが自社登録せざるを得なくし</w:t>
      </w:r>
      <w:r w:rsidRPr="00705B7A">
        <w:rPr>
          <w:rFonts w:asciiTheme="minorHAnsi" w:eastAsiaTheme="minorHAnsi" w:hAnsiTheme="minorHAnsi" w:hint="eastAsia"/>
          <w:b/>
          <w:bCs/>
        </w:rPr>
        <w:t>独占禁止法第１９条（同法第２条第９項第５号（優越的地位の濫用））の規定に違反</w:t>
      </w:r>
      <w:r w:rsidRPr="00705B7A">
        <w:rPr>
          <w:rFonts w:asciiTheme="minorHAnsi" w:eastAsiaTheme="minorHAnsi" w:hAnsiTheme="minorHAnsi" w:hint="eastAsia"/>
        </w:rPr>
        <w:t>する行為を行っていたとして、同社に対して</w:t>
      </w:r>
      <w:r w:rsidRPr="00705B7A">
        <w:rPr>
          <w:rFonts w:asciiTheme="minorHAnsi" w:eastAsiaTheme="minorHAnsi" w:hAnsiTheme="minorHAnsi" w:hint="eastAsia"/>
          <w:b/>
          <w:bCs/>
        </w:rPr>
        <w:t>排除措置命令及び課徴金納付命令</w:t>
      </w:r>
      <w:r w:rsidRPr="00705B7A">
        <w:rPr>
          <w:rFonts w:asciiTheme="minorHAnsi" w:eastAsiaTheme="minorHAnsi" w:hAnsiTheme="minorHAnsi" w:hint="eastAsia"/>
        </w:rPr>
        <w:t>を行った。同種の行為は、過去に</w:t>
      </w:r>
      <w:r w:rsidRPr="00705B7A">
        <w:rPr>
          <w:rFonts w:asciiTheme="minorHAnsi" w:eastAsiaTheme="minorHAnsi" w:hAnsiTheme="minorHAnsi" w:hint="eastAsia"/>
          <w:b/>
          <w:bCs/>
        </w:rPr>
        <w:t>BMW社</w:t>
      </w:r>
      <w:r w:rsidRPr="00705B7A">
        <w:rPr>
          <w:rFonts w:asciiTheme="minorHAnsi" w:eastAsiaTheme="minorHAnsi" w:hAnsiTheme="minorHAnsi" w:hint="eastAsia"/>
        </w:rPr>
        <w:t>でも行われ、同社に対する手続は確約手続で終了している。</w:t>
      </w:r>
    </w:p>
    <w:p w14:paraId="307142D5" w14:textId="75187DAE" w:rsidR="00705B7A" w:rsidRPr="00705B7A" w:rsidRDefault="00705B7A" w:rsidP="005F5C63">
      <w:pPr>
        <w:rPr>
          <w:rFonts w:asciiTheme="minorHAnsi" w:eastAsiaTheme="minorHAnsi" w:hAnsiTheme="minorHAnsi"/>
        </w:rPr>
      </w:pPr>
      <w:hyperlink r:id="rId9" w:history="1">
        <w:r w:rsidRPr="00705B7A">
          <w:rPr>
            <w:rStyle w:val="a3"/>
            <w:rFonts w:asciiTheme="minorHAnsi" w:eastAsiaTheme="minorHAnsi" w:hAnsiTheme="minorHAnsi" w:hint="eastAsia"/>
          </w:rPr>
          <w:t>h</w:t>
        </w:r>
        <w:r w:rsidRPr="00705B7A">
          <w:rPr>
            <w:rStyle w:val="a3"/>
            <w:rFonts w:asciiTheme="minorHAnsi" w:eastAsiaTheme="minorHAnsi" w:hAnsiTheme="minorHAnsi"/>
          </w:rPr>
          <w:t>ttps://www.jftc.go.jp/houdou/pressrelease/2025/sep/250918_daini.html</w:t>
        </w:r>
      </w:hyperlink>
    </w:p>
    <w:p w14:paraId="4A09B61C" w14:textId="51F517FC" w:rsidR="00705B7A" w:rsidRPr="00705B7A" w:rsidRDefault="00705B7A" w:rsidP="005F5C63">
      <w:pPr>
        <w:rPr>
          <w:rFonts w:asciiTheme="minorHAnsi" w:eastAsiaTheme="minorHAnsi" w:hAnsiTheme="minorHAnsi"/>
        </w:rPr>
      </w:pPr>
      <w:hyperlink r:id="rId10" w:history="1">
        <w:r w:rsidRPr="00705B7A">
          <w:rPr>
            <w:rStyle w:val="a3"/>
            <w:rFonts w:asciiTheme="minorHAnsi" w:eastAsiaTheme="minorHAnsi" w:hAnsiTheme="minorHAnsi" w:hint="eastAsia"/>
          </w:rPr>
          <w:t>h</w:t>
        </w:r>
        <w:r w:rsidRPr="00705B7A">
          <w:rPr>
            <w:rStyle w:val="a3"/>
            <w:rFonts w:asciiTheme="minorHAnsi" w:eastAsiaTheme="minorHAnsi" w:hAnsiTheme="minorHAnsi"/>
          </w:rPr>
          <w:t>ttps://www.jftc.go.jp/houdou/pressrelease/2021/mar/210312.html</w:t>
        </w:r>
      </w:hyperlink>
    </w:p>
    <w:p w14:paraId="53A9FB1D" w14:textId="77777777" w:rsidR="00705B7A" w:rsidRPr="00705B7A" w:rsidRDefault="00705B7A" w:rsidP="005F5C63">
      <w:pPr>
        <w:rPr>
          <w:rFonts w:asciiTheme="minorHAnsi" w:eastAsiaTheme="minorHAnsi" w:hAnsiTheme="minorHAnsi"/>
        </w:rPr>
      </w:pPr>
    </w:p>
    <w:p w14:paraId="2F334DFC" w14:textId="4236C530" w:rsidR="00B4308F" w:rsidRDefault="00B4308F" w:rsidP="005F5C63">
      <w:pPr>
        <w:rPr>
          <w:rFonts w:asciiTheme="minorHAnsi" w:eastAsiaTheme="minorHAnsi" w:hAnsiTheme="minorHAnsi"/>
        </w:rPr>
      </w:pPr>
      <w:r>
        <w:rPr>
          <w:rFonts w:asciiTheme="minorHAnsi" w:eastAsiaTheme="minorHAnsi" w:hAnsiTheme="minorHAnsi" w:hint="eastAsia"/>
        </w:rPr>
        <w:t xml:space="preserve">〇　</w:t>
      </w:r>
      <w:r>
        <w:rPr>
          <w:rFonts w:asciiTheme="minorHAnsi" w:eastAsiaTheme="minorHAnsi" w:hAnsiTheme="minorHAnsi" w:cs="Arial" w:hint="eastAsia"/>
        </w:rPr>
        <w:t>当事務所で</w:t>
      </w:r>
      <w:r w:rsidR="007439C4">
        <w:rPr>
          <w:rFonts w:asciiTheme="minorHAnsi" w:eastAsiaTheme="minorHAnsi" w:hAnsiTheme="minorHAnsi" w:cs="Arial" w:hint="eastAsia"/>
        </w:rPr>
        <w:t>、</w:t>
      </w:r>
      <w:r w:rsidRPr="00A17029">
        <w:rPr>
          <w:rFonts w:asciiTheme="minorHAnsi" w:eastAsiaTheme="minorHAnsi" w:hAnsiTheme="minorHAnsi" w:cs="Arial" w:hint="eastAsia"/>
          <w:b/>
          <w:bCs/>
        </w:rPr>
        <w:t>旬刊経理情報</w:t>
      </w:r>
      <w:r w:rsidR="009F5A28" w:rsidRPr="009F5A28">
        <w:rPr>
          <w:rFonts w:asciiTheme="minorHAnsi" w:eastAsiaTheme="minorHAnsi" w:hAnsiTheme="minorHAnsi" w:cs="Arial"/>
          <w:b/>
          <w:bCs/>
        </w:rPr>
        <w:t>2025年10月10日号（通巻No.1756）</w:t>
      </w:r>
      <w:r>
        <w:rPr>
          <w:rFonts w:asciiTheme="minorHAnsi" w:eastAsiaTheme="minorHAnsi" w:hAnsiTheme="minorHAnsi" w:cs="Arial" w:hint="eastAsia"/>
        </w:rPr>
        <w:t>に</w:t>
      </w:r>
      <w:r w:rsidRPr="00E45796">
        <w:rPr>
          <w:rFonts w:asciiTheme="minorHAnsi" w:eastAsiaTheme="minorHAnsi" w:hAnsiTheme="minorHAnsi" w:cs="Arial" w:hint="eastAsia"/>
          <w:b/>
          <w:bCs/>
        </w:rPr>
        <w:t>アルゴリズムカルテルに関する論考</w:t>
      </w:r>
      <w:r>
        <w:rPr>
          <w:rFonts w:asciiTheme="minorHAnsi" w:eastAsiaTheme="minorHAnsi" w:hAnsiTheme="minorHAnsi" w:cs="Arial" w:hint="eastAsia"/>
        </w:rPr>
        <w:t>を掲載しま</w:t>
      </w:r>
      <w:r w:rsidR="007439C4">
        <w:rPr>
          <w:rFonts w:asciiTheme="minorHAnsi" w:eastAsiaTheme="minorHAnsi" w:hAnsiTheme="minorHAnsi" w:cs="Arial" w:hint="eastAsia"/>
        </w:rPr>
        <w:t>した</w:t>
      </w:r>
      <w:r>
        <w:rPr>
          <w:rFonts w:asciiTheme="minorHAnsi" w:eastAsiaTheme="minorHAnsi" w:hAnsiTheme="minorHAnsi" w:cs="Arial" w:hint="eastAsia"/>
        </w:rPr>
        <w:t>ので、ご笑覧ください。</w:t>
      </w:r>
    </w:p>
    <w:p w14:paraId="7BC228C5" w14:textId="77777777" w:rsidR="00691FD9" w:rsidRPr="00EF35AE" w:rsidRDefault="00691FD9" w:rsidP="00691FD9">
      <w:pPr>
        <w:pStyle w:val="af0"/>
        <w:rPr>
          <w:rFonts w:asciiTheme="minorHAnsi" w:eastAsiaTheme="minorHAnsi" w:hAnsiTheme="minorHAnsi"/>
          <w:b/>
          <w:bCs/>
          <w:sz w:val="24"/>
        </w:rPr>
      </w:pPr>
      <w:r w:rsidRPr="00EF35AE">
        <w:rPr>
          <w:rFonts w:asciiTheme="minorHAnsi" w:eastAsiaTheme="minorHAnsi" w:hAnsiTheme="minorHAnsi" w:hint="eastAsia"/>
          <w:b/>
          <w:bCs/>
          <w:sz w:val="24"/>
        </w:rPr>
        <w:t>独占禁止法以外で当事務所が興味を持っている分野の情報</w:t>
      </w:r>
    </w:p>
    <w:p w14:paraId="4DB3600E" w14:textId="502DFF41" w:rsidR="00691FD9" w:rsidRPr="00797FD4" w:rsidRDefault="00691FD9" w:rsidP="00705B7A">
      <w:pPr>
        <w:rPr>
          <w:rFonts w:asciiTheme="minorHAnsi" w:eastAsiaTheme="minorHAnsi" w:hAnsiTheme="minorHAnsi" w:cs="Arial"/>
        </w:rPr>
      </w:pPr>
      <w:r>
        <w:rPr>
          <w:rFonts w:asciiTheme="minorHAnsi" w:eastAsiaTheme="minorHAnsi" w:hAnsiTheme="minorHAnsi" w:cs="Arial" w:hint="eastAsia"/>
        </w:rPr>
        <w:t>〇</w:t>
      </w:r>
      <w:r w:rsidR="006D72D4">
        <w:rPr>
          <w:rFonts w:asciiTheme="minorHAnsi" w:eastAsiaTheme="minorHAnsi" w:hAnsiTheme="minorHAnsi" w:cs="Arial" w:hint="eastAsia"/>
        </w:rPr>
        <w:t xml:space="preserve">　</w:t>
      </w:r>
      <w:r w:rsidR="00EB155A" w:rsidRPr="006D72D4">
        <w:rPr>
          <w:rFonts w:asciiTheme="minorHAnsi" w:eastAsiaTheme="minorHAnsi" w:hAnsiTheme="minorHAnsi" w:cs="Arial" w:hint="eastAsia"/>
          <w:b/>
          <w:bCs/>
        </w:rPr>
        <w:t>10月15日</w:t>
      </w:r>
      <w:r w:rsidR="00EB155A">
        <w:rPr>
          <w:rFonts w:asciiTheme="minorHAnsi" w:eastAsiaTheme="minorHAnsi" w:hAnsiTheme="minorHAnsi" w:cs="Arial" w:hint="eastAsia"/>
        </w:rPr>
        <w:t>、</w:t>
      </w:r>
      <w:r w:rsidR="00EB155A" w:rsidRPr="006D72D4">
        <w:rPr>
          <w:rFonts w:asciiTheme="minorHAnsi" w:eastAsiaTheme="minorHAnsi" w:hAnsiTheme="minorHAnsi" w:cs="Arial" w:hint="eastAsia"/>
          <w:b/>
          <w:bCs/>
        </w:rPr>
        <w:t>第一法規、商事法務、著作権の大家である中山信弘東京大学名誉教授を含む</w:t>
      </w:r>
      <w:r w:rsidR="00E64DE1" w:rsidRPr="006D72D4">
        <w:rPr>
          <w:rFonts w:asciiTheme="minorHAnsi" w:eastAsiaTheme="minorHAnsi" w:hAnsiTheme="minorHAnsi" w:cs="Arial" w:hint="eastAsia"/>
          <w:b/>
          <w:bCs/>
        </w:rPr>
        <w:t>有志</w:t>
      </w:r>
      <w:r w:rsidR="00EB155A" w:rsidRPr="006D72D4">
        <w:rPr>
          <w:rFonts w:asciiTheme="minorHAnsi" w:eastAsiaTheme="minorHAnsi" w:hAnsiTheme="minorHAnsi" w:cs="Arial" w:hint="eastAsia"/>
          <w:b/>
          <w:bCs/>
        </w:rPr>
        <w:t>の著者の法学者</w:t>
      </w:r>
      <w:r w:rsidR="00EB155A" w:rsidRPr="00EB155A">
        <w:rPr>
          <w:rFonts w:asciiTheme="minorHAnsi" w:eastAsiaTheme="minorHAnsi" w:hAnsiTheme="minorHAnsi" w:cs="Arial" w:hint="eastAsia"/>
        </w:rPr>
        <w:t>が</w:t>
      </w:r>
      <w:r w:rsidR="00EB155A">
        <w:rPr>
          <w:rFonts w:asciiTheme="minorHAnsi" w:eastAsiaTheme="minorHAnsi" w:hAnsiTheme="minorHAnsi" w:cs="Arial" w:hint="eastAsia"/>
        </w:rPr>
        <w:t>、</w:t>
      </w:r>
      <w:r w:rsidR="00EB155A" w:rsidRPr="00EB155A">
        <w:rPr>
          <w:rFonts w:asciiTheme="minorHAnsi" w:eastAsiaTheme="minorHAnsi" w:hAnsiTheme="minorHAnsi" w:cs="Arial" w:hint="eastAsia"/>
        </w:rPr>
        <w:t>法律書を無断で複製され、著作権や出版権を侵害されたとして、有料会員制の「</w:t>
      </w:r>
      <w:r w:rsidR="00EB155A" w:rsidRPr="006D72D4">
        <w:rPr>
          <w:rFonts w:asciiTheme="minorHAnsi" w:eastAsiaTheme="minorHAnsi" w:hAnsiTheme="minorHAnsi" w:cs="Arial" w:hint="eastAsia"/>
          <w:b/>
          <w:bCs/>
        </w:rPr>
        <w:t>法律書デジタル図書館</w:t>
      </w:r>
      <w:r w:rsidR="00EB155A" w:rsidRPr="00EB155A">
        <w:rPr>
          <w:rFonts w:asciiTheme="minorHAnsi" w:eastAsiaTheme="minorHAnsi" w:hAnsiTheme="minorHAnsi" w:cs="Arial" w:hint="eastAsia"/>
        </w:rPr>
        <w:t>」を運営する</w:t>
      </w:r>
      <w:r w:rsidR="00EB155A" w:rsidRPr="006D72D4">
        <w:rPr>
          <w:rFonts w:asciiTheme="minorHAnsi" w:eastAsiaTheme="minorHAnsi" w:hAnsiTheme="minorHAnsi" w:cs="Arial" w:hint="eastAsia"/>
          <w:b/>
          <w:bCs/>
        </w:rPr>
        <w:t>一般社団法人法律書デジタル図書館</w:t>
      </w:r>
      <w:r w:rsidR="00EB155A">
        <w:rPr>
          <w:rFonts w:asciiTheme="minorHAnsi" w:eastAsiaTheme="minorHAnsi" w:hAnsiTheme="minorHAnsi" w:cs="Arial" w:hint="eastAsia"/>
        </w:rPr>
        <w:t>に対して</w:t>
      </w:r>
      <w:r w:rsidR="00EB155A" w:rsidRPr="00EB155A">
        <w:rPr>
          <w:rFonts w:asciiTheme="minorHAnsi" w:eastAsiaTheme="minorHAnsi" w:hAnsiTheme="minorHAnsi" w:cs="Arial" w:hint="eastAsia"/>
        </w:rPr>
        <w:t>、</w:t>
      </w:r>
      <w:r w:rsidR="00EB155A" w:rsidRPr="006D72D4">
        <w:rPr>
          <w:rFonts w:asciiTheme="minorHAnsi" w:eastAsiaTheme="minorHAnsi" w:hAnsiTheme="minorHAnsi" w:cs="Arial" w:hint="eastAsia"/>
          <w:b/>
          <w:bCs/>
        </w:rPr>
        <w:t>複製データの利用差し止めなどを求める訴訟</w:t>
      </w:r>
      <w:r w:rsidR="00EB155A" w:rsidRPr="00EB155A">
        <w:rPr>
          <w:rFonts w:asciiTheme="minorHAnsi" w:eastAsiaTheme="minorHAnsi" w:hAnsiTheme="minorHAnsi" w:cs="Arial" w:hint="eastAsia"/>
        </w:rPr>
        <w:t>を東京地裁に起こした</w:t>
      </w:r>
      <w:r w:rsidR="00EB155A">
        <w:rPr>
          <w:rFonts w:asciiTheme="minorHAnsi" w:eastAsiaTheme="minorHAnsi" w:hAnsiTheme="minorHAnsi" w:cs="Arial" w:hint="eastAsia"/>
        </w:rPr>
        <w:t>とのことです</w:t>
      </w:r>
      <w:r w:rsidR="00EB155A" w:rsidRPr="00EB155A">
        <w:rPr>
          <w:rFonts w:asciiTheme="minorHAnsi" w:eastAsiaTheme="minorHAnsi" w:hAnsiTheme="minorHAnsi" w:cs="Arial" w:hint="eastAsia"/>
        </w:rPr>
        <w:t>。</w:t>
      </w:r>
      <w:r w:rsidR="00EB155A" w:rsidRPr="006D72D4">
        <w:rPr>
          <w:rFonts w:asciiTheme="minorHAnsi" w:eastAsiaTheme="minorHAnsi" w:hAnsiTheme="minorHAnsi" w:cs="Arial" w:hint="eastAsia"/>
          <w:b/>
          <w:bCs/>
        </w:rPr>
        <w:t>法律書デジタル図書館</w:t>
      </w:r>
      <w:r w:rsidR="001A057B" w:rsidRPr="006D72D4">
        <w:rPr>
          <w:rFonts w:asciiTheme="minorHAnsi" w:eastAsiaTheme="minorHAnsi" w:hAnsiTheme="minorHAnsi" w:cs="Arial" w:hint="eastAsia"/>
          <w:b/>
          <w:bCs/>
        </w:rPr>
        <w:t>側</w:t>
      </w:r>
      <w:r w:rsidR="001A057B">
        <w:rPr>
          <w:rFonts w:asciiTheme="minorHAnsi" w:eastAsiaTheme="minorHAnsi" w:hAnsiTheme="minorHAnsi" w:cs="Arial" w:hint="eastAsia"/>
        </w:rPr>
        <w:t>は</w:t>
      </w:r>
      <w:r w:rsidR="001A057B" w:rsidRPr="006D72D4">
        <w:rPr>
          <w:rFonts w:asciiTheme="minorHAnsi" w:eastAsiaTheme="minorHAnsi" w:hAnsiTheme="minorHAnsi" w:cs="Arial" w:hint="eastAsia"/>
          <w:b/>
          <w:bCs/>
        </w:rPr>
        <w:t>著作権法31条3項が定める特定図書館等として認められた公衆送信サービス</w:t>
      </w:r>
      <w:r w:rsidR="001A057B">
        <w:rPr>
          <w:rFonts w:asciiTheme="minorHAnsi" w:eastAsiaTheme="minorHAnsi" w:hAnsiTheme="minorHAnsi" w:cs="Arial" w:hint="eastAsia"/>
        </w:rPr>
        <w:t>を提供しているもので適法であり著作権侵害は一切ないので、</w:t>
      </w:r>
      <w:r w:rsidR="001A057B" w:rsidRPr="006D72D4">
        <w:rPr>
          <w:rFonts w:asciiTheme="minorHAnsi" w:eastAsiaTheme="minorHAnsi" w:hAnsiTheme="minorHAnsi" w:cs="Arial" w:hint="eastAsia"/>
          <w:b/>
          <w:bCs/>
        </w:rPr>
        <w:t>サービスの停止はしないとしています</w:t>
      </w:r>
      <w:r w:rsidR="001A057B">
        <w:rPr>
          <w:rFonts w:asciiTheme="minorHAnsi" w:eastAsiaTheme="minorHAnsi" w:hAnsiTheme="minorHAnsi" w:cs="Arial" w:hint="eastAsia"/>
        </w:rPr>
        <w:t>。</w:t>
      </w:r>
      <w:r w:rsidR="00F06177">
        <w:rPr>
          <w:rFonts w:asciiTheme="minorHAnsi" w:eastAsiaTheme="minorHAnsi" w:hAnsiTheme="minorHAnsi" w:cs="Arial" w:hint="eastAsia"/>
        </w:rPr>
        <w:t>利用者には法律家が多いと思われますので訴訟の帰趨が注目されます。</w:t>
      </w:r>
    </w:p>
    <w:p w14:paraId="4506B722" w14:textId="77777777" w:rsidR="00691FD9" w:rsidRPr="00691FD9" w:rsidRDefault="00691FD9" w:rsidP="005F5C63">
      <w:pPr>
        <w:rPr>
          <w:rFonts w:asciiTheme="minorHAnsi" w:eastAsiaTheme="minorHAnsi" w:hAnsiTheme="minorHAnsi"/>
        </w:rPr>
      </w:pPr>
    </w:p>
    <w:p w14:paraId="178198A4" w14:textId="2AE395D7" w:rsidR="0099606E" w:rsidRPr="00A17029" w:rsidRDefault="001F6461" w:rsidP="002A6973">
      <w:pPr>
        <w:pStyle w:val="af0"/>
        <w:rPr>
          <w:rFonts w:asciiTheme="minorHAnsi" w:eastAsiaTheme="minorHAnsi" w:hAnsiTheme="minorHAnsi"/>
          <w:sz w:val="21"/>
          <w:szCs w:val="21"/>
          <w:shd w:val="clear" w:color="auto" w:fill="FFFFFF"/>
        </w:rPr>
      </w:pPr>
      <w:r w:rsidRPr="00A17029">
        <w:rPr>
          <w:rFonts w:asciiTheme="minorHAnsi" w:eastAsiaTheme="minorHAnsi" w:hAnsiTheme="minorHAnsi" w:hint="eastAsia"/>
          <w:sz w:val="21"/>
          <w:szCs w:val="21"/>
          <w:shd w:val="clear" w:color="auto" w:fill="FFFFFF"/>
        </w:rPr>
        <w:t>当ニュースレターの記事、内容に関するご質問がございましたらご遠慮なくお問い合わせください。</w:t>
      </w:r>
    </w:p>
    <w:p w14:paraId="5C7F9F49" w14:textId="77777777" w:rsidR="001F6461" w:rsidRPr="00A17029" w:rsidRDefault="001F6461" w:rsidP="00934EE9">
      <w:pPr>
        <w:rPr>
          <w:rFonts w:asciiTheme="minorHAnsi" w:eastAsiaTheme="minorHAnsi" w:hAnsiTheme="minorHAnsi"/>
          <w:shd w:val="clear" w:color="auto" w:fill="FFFFFF"/>
        </w:rPr>
      </w:pPr>
    </w:p>
    <w:p w14:paraId="45C596CC" w14:textId="77777777"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矢吹法律事務所</w:t>
      </w:r>
    </w:p>
    <w:p w14:paraId="4836E501" w14:textId="00701734"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東京都港区愛宕</w:t>
      </w:r>
      <w:r w:rsidR="00EC6046" w:rsidRPr="00A17029">
        <w:rPr>
          <w:rFonts w:asciiTheme="minorHAnsi" w:eastAsiaTheme="minorHAnsi" w:hAnsiTheme="minorHAnsi"/>
        </w:rPr>
        <w:t>1</w:t>
      </w:r>
      <w:r w:rsidRPr="00A17029">
        <w:rPr>
          <w:rFonts w:asciiTheme="minorHAnsi" w:eastAsiaTheme="minorHAnsi" w:hAnsiTheme="minorHAnsi" w:hint="eastAsia"/>
        </w:rPr>
        <w:t>丁目</w:t>
      </w:r>
      <w:r w:rsidR="00EC6046" w:rsidRPr="00A17029">
        <w:rPr>
          <w:rFonts w:asciiTheme="minorHAnsi" w:eastAsiaTheme="minorHAnsi" w:hAnsiTheme="minorHAnsi"/>
        </w:rPr>
        <w:t>3</w:t>
      </w:r>
      <w:r w:rsidRPr="00A17029">
        <w:rPr>
          <w:rFonts w:asciiTheme="minorHAnsi" w:eastAsiaTheme="minorHAnsi" w:hAnsiTheme="minorHAnsi" w:hint="eastAsia"/>
        </w:rPr>
        <w:t>－</w:t>
      </w:r>
      <w:r w:rsidR="00EC6046" w:rsidRPr="00A17029">
        <w:rPr>
          <w:rFonts w:asciiTheme="minorHAnsi" w:eastAsiaTheme="minorHAnsi" w:hAnsiTheme="minorHAnsi"/>
        </w:rPr>
        <w:t>4</w:t>
      </w:r>
      <w:r w:rsidRPr="00A17029">
        <w:rPr>
          <w:rFonts w:asciiTheme="minorHAnsi" w:eastAsiaTheme="minorHAnsi" w:hAnsiTheme="minorHAnsi" w:hint="eastAsia"/>
        </w:rPr>
        <w:t>愛宕東洋ビル</w:t>
      </w:r>
      <w:r w:rsidR="00EC6046" w:rsidRPr="00A17029">
        <w:rPr>
          <w:rFonts w:asciiTheme="minorHAnsi" w:eastAsiaTheme="minorHAnsi" w:hAnsiTheme="minorHAnsi"/>
        </w:rPr>
        <w:t>4</w:t>
      </w:r>
      <w:r w:rsidRPr="00A17029">
        <w:rPr>
          <w:rFonts w:asciiTheme="minorHAnsi" w:eastAsiaTheme="minorHAnsi" w:hAnsiTheme="minorHAnsi" w:hint="eastAsia"/>
        </w:rPr>
        <w:t>階</w:t>
      </w:r>
    </w:p>
    <w:p w14:paraId="7CFC297B" w14:textId="2FDB9EFA"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電話</w:t>
      </w:r>
      <w:r w:rsidR="00A87980" w:rsidRPr="00A17029">
        <w:rPr>
          <w:rFonts w:asciiTheme="minorHAnsi" w:eastAsiaTheme="minorHAnsi" w:hAnsiTheme="minorHAnsi"/>
        </w:rPr>
        <w:tab/>
      </w:r>
      <w:r w:rsidR="00EC6046" w:rsidRPr="00A17029">
        <w:rPr>
          <w:rFonts w:asciiTheme="minorHAnsi" w:eastAsiaTheme="minorHAnsi" w:hAnsiTheme="minorHAnsi"/>
        </w:rPr>
        <w:t>03</w:t>
      </w:r>
      <w:r w:rsidRPr="00A17029">
        <w:rPr>
          <w:rFonts w:asciiTheme="minorHAnsi" w:eastAsiaTheme="minorHAnsi" w:hAnsiTheme="minorHAnsi" w:hint="eastAsia"/>
        </w:rPr>
        <w:t>－</w:t>
      </w:r>
      <w:r w:rsidR="00EC6046" w:rsidRPr="00A17029">
        <w:rPr>
          <w:rFonts w:asciiTheme="minorHAnsi" w:eastAsiaTheme="minorHAnsi" w:hAnsiTheme="minorHAnsi"/>
        </w:rPr>
        <w:t>5425</w:t>
      </w:r>
      <w:r w:rsidRPr="00A17029">
        <w:rPr>
          <w:rFonts w:asciiTheme="minorHAnsi" w:eastAsiaTheme="minorHAnsi" w:hAnsiTheme="minorHAnsi" w:hint="eastAsia"/>
        </w:rPr>
        <w:t>－</w:t>
      </w:r>
      <w:r w:rsidR="00EC6046" w:rsidRPr="00A17029">
        <w:rPr>
          <w:rFonts w:asciiTheme="minorHAnsi" w:eastAsiaTheme="minorHAnsi" w:hAnsiTheme="minorHAnsi"/>
        </w:rPr>
        <w:t>6763</w:t>
      </w:r>
    </w:p>
    <w:p w14:paraId="70D056E1" w14:textId="44B86633"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Fax</w:t>
      </w:r>
      <w:r w:rsidR="00A87980" w:rsidRPr="00A17029">
        <w:rPr>
          <w:rFonts w:asciiTheme="minorHAnsi" w:eastAsiaTheme="minorHAnsi" w:hAnsiTheme="minorHAnsi"/>
        </w:rPr>
        <w:tab/>
      </w:r>
      <w:r w:rsidR="00EC6046" w:rsidRPr="00A17029">
        <w:rPr>
          <w:rFonts w:asciiTheme="minorHAnsi" w:eastAsiaTheme="minorHAnsi" w:hAnsiTheme="minorHAnsi"/>
        </w:rPr>
        <w:t>03</w:t>
      </w:r>
      <w:r w:rsidRPr="00A17029">
        <w:rPr>
          <w:rFonts w:asciiTheme="minorHAnsi" w:eastAsiaTheme="minorHAnsi" w:hAnsiTheme="minorHAnsi" w:hint="eastAsia"/>
        </w:rPr>
        <w:t>－</w:t>
      </w:r>
      <w:r w:rsidR="00EC6046" w:rsidRPr="00A17029">
        <w:rPr>
          <w:rFonts w:asciiTheme="minorHAnsi" w:eastAsiaTheme="minorHAnsi" w:hAnsiTheme="minorHAnsi"/>
        </w:rPr>
        <w:t>3437</w:t>
      </w:r>
      <w:r w:rsidRPr="00A17029">
        <w:rPr>
          <w:rFonts w:asciiTheme="minorHAnsi" w:eastAsiaTheme="minorHAnsi" w:hAnsiTheme="minorHAnsi" w:hint="eastAsia"/>
        </w:rPr>
        <w:t>－</w:t>
      </w:r>
      <w:r w:rsidR="00EC6046" w:rsidRPr="00A17029">
        <w:rPr>
          <w:rFonts w:asciiTheme="minorHAnsi" w:eastAsiaTheme="minorHAnsi" w:hAnsiTheme="minorHAnsi"/>
        </w:rPr>
        <w:t>3680</w:t>
      </w:r>
    </w:p>
    <w:p w14:paraId="03A1F80B" w14:textId="77777777"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 xml:space="preserve">電子メール　</w:t>
      </w:r>
      <w:hyperlink r:id="rId11" w:history="1">
        <w:r w:rsidRPr="00A17029">
          <w:rPr>
            <w:rStyle w:val="a3"/>
            <w:rFonts w:asciiTheme="minorHAnsi" w:eastAsiaTheme="minorHAnsi" w:hAnsiTheme="minorHAnsi" w:hint="eastAsia"/>
            <w:color w:val="auto"/>
          </w:rPr>
          <w:t>k.yabuki@yabukilaw.jp</w:t>
        </w:r>
      </w:hyperlink>
    </w:p>
    <w:p w14:paraId="77B56CAC" w14:textId="77777777"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 xml:space="preserve">HP  </w:t>
      </w:r>
      <w:hyperlink r:id="rId12" w:history="1">
        <w:r w:rsidRPr="00A17029">
          <w:rPr>
            <w:rStyle w:val="a3"/>
            <w:rFonts w:asciiTheme="minorHAnsi" w:eastAsiaTheme="minorHAnsi" w:hAnsiTheme="minorHAnsi" w:hint="eastAsia"/>
            <w:color w:val="auto"/>
          </w:rPr>
          <w:t>http://www.yabukilaw.jp</w:t>
        </w:r>
      </w:hyperlink>
    </w:p>
    <w:p w14:paraId="7BAA66B1" w14:textId="74FB6AD3" w:rsidR="00022FA3" w:rsidRPr="00A17029" w:rsidRDefault="00022FA3">
      <w:pPr>
        <w:rPr>
          <w:rFonts w:asciiTheme="minorHAnsi" w:eastAsiaTheme="minorHAnsi" w:hAnsiTheme="minorHAnsi"/>
        </w:rPr>
      </w:pPr>
    </w:p>
    <w:p w14:paraId="6C3E0BB9" w14:textId="144DFDAB" w:rsidR="005F5C63" w:rsidRPr="00A17029" w:rsidRDefault="00C441F1">
      <w:pPr>
        <w:rPr>
          <w:rFonts w:asciiTheme="minorHAnsi" w:eastAsiaTheme="minorHAnsi" w:hAnsiTheme="minorHAnsi"/>
        </w:rPr>
      </w:pPr>
      <w:r w:rsidRPr="00A17029">
        <w:rPr>
          <w:rFonts w:asciiTheme="minorHAnsi" w:eastAsiaTheme="minorHAnsi" w:hAnsiTheme="minorHAnsi" w:hint="eastAsia"/>
        </w:rPr>
        <w:t>＃</w:t>
      </w:r>
      <w:r w:rsidRPr="00A17029">
        <w:rPr>
          <w:rFonts w:asciiTheme="minorHAnsi" w:eastAsiaTheme="minorHAnsi" w:hAnsiTheme="minorHAnsi" w:hint="eastAsia"/>
          <w:b/>
          <w:bCs/>
        </w:rPr>
        <w:t>「</w:t>
      </w:r>
      <w:r w:rsidR="005F5C63" w:rsidRPr="00A17029">
        <w:rPr>
          <w:rFonts w:asciiTheme="minorHAnsi" w:eastAsiaTheme="minorHAnsi" w:hAnsiTheme="minorHAnsi" w:hint="eastAsia"/>
          <w:b/>
          <w:bCs/>
        </w:rPr>
        <w:t>草野芳郎ADRセンター</w:t>
      </w:r>
      <w:r w:rsidRPr="00A17029">
        <w:rPr>
          <w:rFonts w:asciiTheme="minorHAnsi" w:eastAsiaTheme="minorHAnsi" w:hAnsiTheme="minorHAnsi" w:hint="eastAsia"/>
          <w:b/>
          <w:bCs/>
        </w:rPr>
        <w:t>」</w:t>
      </w:r>
      <w:r w:rsidR="005F5C63" w:rsidRPr="00A17029">
        <w:rPr>
          <w:rFonts w:asciiTheme="minorHAnsi" w:eastAsiaTheme="minorHAnsi" w:hAnsiTheme="minorHAnsi" w:hint="eastAsia"/>
        </w:rPr>
        <w:t>へのご連絡はこちら</w:t>
      </w:r>
      <w:r w:rsidR="002D3F40" w:rsidRPr="00A17029">
        <w:rPr>
          <w:rFonts w:asciiTheme="minorHAnsi" w:eastAsiaTheme="minorHAnsi" w:hAnsiTheme="minorHAnsi" w:hint="eastAsia"/>
        </w:rPr>
        <w:t>に</w:t>
      </w:r>
      <w:r w:rsidR="005F5C63" w:rsidRPr="00A17029">
        <w:rPr>
          <w:rFonts w:asciiTheme="minorHAnsi" w:eastAsiaTheme="minorHAnsi" w:hAnsiTheme="minorHAnsi" w:hint="eastAsia"/>
        </w:rPr>
        <w:t>お願いします。</w:t>
      </w:r>
      <w:r w:rsidR="005F5C63" w:rsidRPr="00A17029">
        <w:rPr>
          <w:rFonts w:asciiTheme="minorHAnsi" w:eastAsiaTheme="minorHAnsi" w:hAnsiTheme="minorHAnsi" w:hint="eastAsia"/>
          <w:b/>
          <w:bCs/>
        </w:rPr>
        <w:t>通常の</w:t>
      </w:r>
      <w:r w:rsidR="000B71BE" w:rsidRPr="00A17029">
        <w:rPr>
          <w:rFonts w:asciiTheme="minorHAnsi" w:eastAsiaTheme="minorHAnsi" w:hAnsiTheme="minorHAnsi" w:hint="eastAsia"/>
          <w:b/>
          <w:bCs/>
        </w:rPr>
        <w:t>アドホック</w:t>
      </w:r>
      <w:r w:rsidR="005F5C63" w:rsidRPr="00A17029">
        <w:rPr>
          <w:rFonts w:asciiTheme="minorHAnsi" w:eastAsiaTheme="minorHAnsi" w:hAnsiTheme="minorHAnsi" w:hint="eastAsia"/>
          <w:b/>
          <w:bCs/>
        </w:rPr>
        <w:t>調停及びウェブ調停を実施</w:t>
      </w:r>
      <w:r w:rsidR="005F5C63" w:rsidRPr="00A17029">
        <w:rPr>
          <w:rFonts w:asciiTheme="minorHAnsi" w:eastAsiaTheme="minorHAnsi" w:hAnsiTheme="minorHAnsi" w:hint="eastAsia"/>
        </w:rPr>
        <w:t>しております。早期の紛争解決をお望みの方は是非ご利用ください。</w:t>
      </w:r>
    </w:p>
    <w:p w14:paraId="00E9DB1E" w14:textId="33D59B14" w:rsidR="005F5C63" w:rsidRPr="00A17029" w:rsidRDefault="005F5C63">
      <w:pPr>
        <w:rPr>
          <w:rStyle w:val="a3"/>
          <w:rFonts w:asciiTheme="minorHAnsi" w:eastAsiaTheme="minorHAnsi" w:hAnsiTheme="minorHAnsi"/>
          <w:color w:val="auto"/>
          <w:u w:val="none"/>
        </w:rPr>
      </w:pPr>
      <w:hyperlink r:id="rId13" w:tgtFrame="_blank" w:history="1">
        <w:r w:rsidRPr="00A17029">
          <w:rPr>
            <w:rStyle w:val="a3"/>
            <w:rFonts w:asciiTheme="minorHAnsi" w:eastAsiaTheme="minorHAnsi" w:hAnsiTheme="minorHAnsi" w:hint="eastAsia"/>
            <w:color w:val="auto"/>
            <w:u w:val="none"/>
          </w:rPr>
          <w:t>草野芳郎</w:t>
        </w:r>
        <w:r w:rsidRPr="00A17029">
          <w:rPr>
            <w:rStyle w:val="a3"/>
            <w:rFonts w:asciiTheme="minorHAnsi" w:eastAsiaTheme="minorHAnsi" w:hAnsiTheme="minorHAnsi" w:cs="Times New Roman"/>
            <w:color w:val="auto"/>
            <w:u w:val="none"/>
          </w:rPr>
          <w:t>ADR</w:t>
        </w:r>
        <w:r w:rsidRPr="00A17029">
          <w:rPr>
            <w:rStyle w:val="a3"/>
            <w:rFonts w:asciiTheme="minorHAnsi" w:eastAsiaTheme="minorHAnsi" w:hAnsiTheme="minorHAnsi" w:hint="eastAsia"/>
            <w:color w:val="auto"/>
            <w:u w:val="none"/>
          </w:rPr>
          <w:t>センター</w:t>
        </w:r>
      </w:hyperlink>
    </w:p>
    <w:p w14:paraId="24AB1CDF" w14:textId="537F4FE2" w:rsidR="006F409E" w:rsidRPr="00A17029" w:rsidRDefault="006F409E">
      <w:pPr>
        <w:rPr>
          <w:rStyle w:val="a3"/>
          <w:rFonts w:asciiTheme="minorHAnsi" w:eastAsiaTheme="minorHAnsi" w:hAnsiTheme="minorHAnsi"/>
          <w:color w:val="auto"/>
          <w:u w:val="none"/>
        </w:rPr>
      </w:pPr>
    </w:p>
    <w:p w14:paraId="66D51A25" w14:textId="39B2A4CA" w:rsidR="006F409E" w:rsidRPr="00A17029" w:rsidRDefault="006F409E" w:rsidP="006F409E">
      <w:pPr>
        <w:rPr>
          <w:rFonts w:asciiTheme="minorHAnsi" w:eastAsiaTheme="minorHAnsi" w:hAnsiTheme="minorHAnsi"/>
        </w:rPr>
      </w:pPr>
      <w:r w:rsidRPr="00A17029">
        <w:rPr>
          <w:rFonts w:asciiTheme="minorHAnsi" w:eastAsiaTheme="minorHAnsi" w:hAnsiTheme="minorHAnsi" w:hint="eastAsia"/>
        </w:rPr>
        <w:t>〇</w:t>
      </w:r>
      <w:r w:rsidRPr="00A17029">
        <w:rPr>
          <w:rFonts w:asciiTheme="minorHAnsi" w:eastAsiaTheme="minorHAnsi" w:hAnsiTheme="minorHAnsi" w:hint="eastAsia"/>
          <w:b/>
          <w:bCs/>
        </w:rPr>
        <w:t>草野芳郎弁護士</w:t>
      </w:r>
      <w:r w:rsidRPr="00A17029">
        <w:rPr>
          <w:rFonts w:asciiTheme="minorHAnsi" w:eastAsiaTheme="minorHAnsi" w:hAnsiTheme="minorHAnsi" w:hint="eastAsia"/>
        </w:rPr>
        <w:t>が、「</w:t>
      </w:r>
      <w:r w:rsidRPr="00A17029">
        <w:rPr>
          <w:rFonts w:asciiTheme="minorHAnsi" w:eastAsiaTheme="minorHAnsi" w:hAnsiTheme="minorHAnsi" w:hint="eastAsia"/>
          <w:b/>
          <w:bCs/>
        </w:rPr>
        <w:t>新和解技術論～和解は未来を創る</w:t>
      </w:r>
      <w:r w:rsidRPr="00A17029">
        <w:rPr>
          <w:rFonts w:asciiTheme="minorHAnsi" w:eastAsiaTheme="minorHAnsi" w:hAnsiTheme="minorHAnsi" w:hint="eastAsia"/>
        </w:rPr>
        <w:t>」（信山社）を出版していますが、人気の高い「和解技術論」の改訂版です。当事務所では</w:t>
      </w:r>
      <w:r w:rsidR="00EC6046" w:rsidRPr="00A17029">
        <w:rPr>
          <w:rFonts w:asciiTheme="minorHAnsi" w:eastAsiaTheme="minorHAnsi" w:hAnsiTheme="minorHAnsi"/>
        </w:rPr>
        <w:t>1</w:t>
      </w:r>
      <w:r w:rsidRPr="00A17029">
        <w:rPr>
          <w:rFonts w:asciiTheme="minorHAnsi" w:eastAsiaTheme="minorHAnsi" w:hAnsiTheme="minorHAnsi" w:hint="eastAsia"/>
        </w:rPr>
        <w:t>割引き（定価2000円税別）で販売しています。社内のコミュニケーションにも大変参考になります。ご興味のある方はYLO（</w:t>
      </w:r>
      <w:r w:rsidRPr="00A17029">
        <w:rPr>
          <w:rFonts w:asciiTheme="minorHAnsi" w:eastAsiaTheme="minorHAnsi" w:hAnsiTheme="minorHAnsi"/>
        </w:rPr>
        <w:t>so</w:t>
      </w:r>
      <w:r w:rsidRPr="00A17029">
        <w:rPr>
          <w:rFonts w:asciiTheme="minorHAnsi" w:eastAsiaTheme="minorHAnsi" w:hAnsiTheme="minorHAnsi" w:hint="eastAsia"/>
        </w:rPr>
        <w:t>u</w:t>
      </w:r>
      <w:r w:rsidRPr="00A17029">
        <w:rPr>
          <w:rFonts w:asciiTheme="minorHAnsi" w:eastAsiaTheme="minorHAnsi" w:hAnsiTheme="minorHAnsi"/>
        </w:rPr>
        <w:t>mu@yabukilaw.jp）</w:t>
      </w:r>
      <w:r w:rsidRPr="00A17029">
        <w:rPr>
          <w:rFonts w:asciiTheme="minorHAnsi" w:eastAsiaTheme="minorHAnsi" w:hAnsiTheme="minorHAnsi" w:hint="eastAsia"/>
        </w:rPr>
        <w:t>までお申し込みください。</w:t>
      </w:r>
    </w:p>
    <w:p w14:paraId="7D840A49" w14:textId="4D8B8A2E" w:rsidR="00EA1074" w:rsidRPr="00A17029" w:rsidRDefault="00EA1074">
      <w:pPr>
        <w:rPr>
          <w:rStyle w:val="a3"/>
          <w:rFonts w:asciiTheme="minorHAnsi" w:eastAsiaTheme="minorHAnsi" w:hAnsiTheme="minorHAnsi"/>
          <w:color w:val="auto"/>
          <w:u w:val="none"/>
        </w:rPr>
      </w:pPr>
    </w:p>
    <w:p w14:paraId="077010EA" w14:textId="48D05398" w:rsidR="00BA2233" w:rsidRPr="00A17029" w:rsidRDefault="00EA1074">
      <w:pPr>
        <w:rPr>
          <w:rFonts w:asciiTheme="minorHAnsi" w:eastAsiaTheme="minorHAnsi" w:hAnsiTheme="minorHAnsi"/>
        </w:rPr>
      </w:pPr>
      <w:r w:rsidRPr="00A17029">
        <w:rPr>
          <w:rStyle w:val="a3"/>
          <w:rFonts w:asciiTheme="minorHAnsi" w:eastAsiaTheme="minorHAnsi" w:hAnsiTheme="minorHAnsi" w:hint="eastAsia"/>
          <w:color w:val="auto"/>
          <w:u w:val="none"/>
        </w:rPr>
        <w:t xml:space="preserve">（YLO </w:t>
      </w:r>
      <w:r w:rsidRPr="00A17029">
        <w:rPr>
          <w:rStyle w:val="a3"/>
          <w:rFonts w:asciiTheme="minorHAnsi" w:eastAsiaTheme="minorHAnsi" w:hAnsiTheme="minorHAnsi"/>
          <w:color w:val="auto"/>
          <w:u w:val="none"/>
        </w:rPr>
        <w:t>News Letter</w:t>
      </w:r>
      <w:r w:rsidRPr="00A17029">
        <w:rPr>
          <w:rStyle w:val="a3"/>
          <w:rFonts w:asciiTheme="minorHAnsi" w:eastAsiaTheme="minorHAnsi" w:hAnsiTheme="minorHAnsi" w:hint="eastAsia"/>
          <w:color w:val="auto"/>
          <w:u w:val="none"/>
        </w:rPr>
        <w:t>毎月</w:t>
      </w:r>
      <w:r w:rsidR="006517AE" w:rsidRPr="00A17029">
        <w:rPr>
          <w:rStyle w:val="a3"/>
          <w:rFonts w:asciiTheme="minorHAnsi" w:eastAsiaTheme="minorHAnsi" w:hAnsiTheme="minorHAnsi"/>
          <w:color w:val="auto"/>
          <w:u w:val="none"/>
        </w:rPr>
        <w:t>10</w:t>
      </w:r>
      <w:r w:rsidRPr="00A17029">
        <w:rPr>
          <w:rStyle w:val="a3"/>
          <w:rFonts w:asciiTheme="minorHAnsi" w:eastAsiaTheme="minorHAnsi" w:hAnsiTheme="minorHAnsi" w:hint="eastAsia"/>
          <w:color w:val="auto"/>
          <w:u w:val="none"/>
        </w:rPr>
        <w:t>日</w:t>
      </w:r>
      <w:r w:rsidR="00D22B14" w:rsidRPr="00A17029">
        <w:rPr>
          <w:rStyle w:val="a3"/>
          <w:rFonts w:asciiTheme="minorHAnsi" w:eastAsiaTheme="minorHAnsi" w:hAnsiTheme="minorHAnsi" w:hint="eastAsia"/>
          <w:color w:val="auto"/>
          <w:u w:val="none"/>
        </w:rPr>
        <w:t>頃</w:t>
      </w:r>
      <w:r w:rsidRPr="00A17029">
        <w:rPr>
          <w:rStyle w:val="a3"/>
          <w:rFonts w:asciiTheme="minorHAnsi" w:eastAsiaTheme="minorHAnsi" w:hAnsiTheme="minorHAnsi" w:hint="eastAsia"/>
          <w:color w:val="auto"/>
          <w:u w:val="none"/>
        </w:rPr>
        <w:t>発行）</w:t>
      </w:r>
      <w:bookmarkEnd w:id="0"/>
    </w:p>
    <w:p w14:paraId="714404ED" w14:textId="77777777" w:rsidR="00A17029" w:rsidRPr="00A17029" w:rsidRDefault="00A17029">
      <w:pPr>
        <w:rPr>
          <w:rFonts w:asciiTheme="minorHAnsi" w:eastAsiaTheme="minorHAnsi" w:hAnsiTheme="minorHAnsi"/>
        </w:rPr>
      </w:pPr>
    </w:p>
    <w:sectPr w:rsidR="00A17029" w:rsidRPr="00A17029">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5A02" w14:textId="77777777" w:rsidR="00CD2AB5" w:rsidRDefault="00CD2AB5" w:rsidP="004C6651">
      <w:r>
        <w:separator/>
      </w:r>
    </w:p>
  </w:endnote>
  <w:endnote w:type="continuationSeparator" w:id="0">
    <w:p w14:paraId="5AD6266F" w14:textId="77777777" w:rsidR="00CD2AB5" w:rsidRDefault="00CD2AB5" w:rsidP="004C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616700"/>
      <w:docPartObj>
        <w:docPartGallery w:val="Page Numbers (Bottom of Page)"/>
        <w:docPartUnique/>
      </w:docPartObj>
    </w:sdtPr>
    <w:sdtContent>
      <w:p w14:paraId="19E0E6BC" w14:textId="00D63E38" w:rsidR="00A04B03" w:rsidRDefault="00A04B03">
        <w:pPr>
          <w:pStyle w:val="ae"/>
          <w:jc w:val="center"/>
        </w:pPr>
        <w:r>
          <w:fldChar w:fldCharType="begin"/>
        </w:r>
        <w:r>
          <w:instrText>PAGE   \* MERGEFORMAT</w:instrText>
        </w:r>
        <w:r>
          <w:fldChar w:fldCharType="separate"/>
        </w:r>
        <w:r w:rsidR="00CF7F47" w:rsidRPr="00CF7F47">
          <w:rPr>
            <w:noProof/>
            <w:lang w:val="ja-JP"/>
          </w:rPr>
          <w:t>3</w:t>
        </w:r>
        <w:r>
          <w:fldChar w:fldCharType="end"/>
        </w:r>
      </w:p>
    </w:sdtContent>
  </w:sdt>
  <w:p w14:paraId="532C61ED" w14:textId="77777777" w:rsidR="00A04B03" w:rsidRDefault="00A04B0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EB8B" w14:textId="77777777" w:rsidR="00CD2AB5" w:rsidRDefault="00CD2AB5" w:rsidP="004C6651">
      <w:r>
        <w:separator/>
      </w:r>
    </w:p>
  </w:footnote>
  <w:footnote w:type="continuationSeparator" w:id="0">
    <w:p w14:paraId="7665A3B6" w14:textId="77777777" w:rsidR="00CD2AB5" w:rsidRDefault="00CD2AB5" w:rsidP="004C6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C67"/>
    <w:multiLevelType w:val="hybridMultilevel"/>
    <w:tmpl w:val="B4D6102E"/>
    <w:lvl w:ilvl="0" w:tplc="12A22ECC">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B11A95"/>
    <w:multiLevelType w:val="multilevel"/>
    <w:tmpl w:val="E45A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768EE"/>
    <w:multiLevelType w:val="multilevel"/>
    <w:tmpl w:val="A4D8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777321"/>
    <w:multiLevelType w:val="hybridMultilevel"/>
    <w:tmpl w:val="58704F22"/>
    <w:lvl w:ilvl="0" w:tplc="9FF28F84">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13905F3"/>
    <w:multiLevelType w:val="hybridMultilevel"/>
    <w:tmpl w:val="A1C0C748"/>
    <w:lvl w:ilvl="0" w:tplc="EAB47A84">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A771D20"/>
    <w:multiLevelType w:val="multilevel"/>
    <w:tmpl w:val="F44C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47DFA"/>
    <w:multiLevelType w:val="hybridMultilevel"/>
    <w:tmpl w:val="C7B85D5C"/>
    <w:lvl w:ilvl="0" w:tplc="75E8BE9A">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8106281"/>
    <w:multiLevelType w:val="hybridMultilevel"/>
    <w:tmpl w:val="5792EB46"/>
    <w:lvl w:ilvl="0" w:tplc="F29E2038">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4724000">
    <w:abstractNumId w:val="0"/>
  </w:num>
  <w:num w:numId="2" w16cid:durableId="1036201003">
    <w:abstractNumId w:val="1"/>
  </w:num>
  <w:num w:numId="3" w16cid:durableId="250821092">
    <w:abstractNumId w:val="2"/>
  </w:num>
  <w:num w:numId="4" w16cid:durableId="74405610">
    <w:abstractNumId w:val="5"/>
  </w:num>
  <w:num w:numId="5" w16cid:durableId="17776720">
    <w:abstractNumId w:val="4"/>
  </w:num>
  <w:num w:numId="6" w16cid:durableId="689184185">
    <w:abstractNumId w:val="7"/>
  </w:num>
  <w:num w:numId="7" w16cid:durableId="1371033643">
    <w:abstractNumId w:val="6"/>
  </w:num>
  <w:num w:numId="8" w16cid:durableId="1145774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63"/>
    <w:rsid w:val="00004CC1"/>
    <w:rsid w:val="00012307"/>
    <w:rsid w:val="000207A2"/>
    <w:rsid w:val="0002146A"/>
    <w:rsid w:val="000228FE"/>
    <w:rsid w:val="00022C0F"/>
    <w:rsid w:val="00022FA3"/>
    <w:rsid w:val="0003105A"/>
    <w:rsid w:val="00033B30"/>
    <w:rsid w:val="0003670D"/>
    <w:rsid w:val="00041C51"/>
    <w:rsid w:val="00041D5D"/>
    <w:rsid w:val="0004228E"/>
    <w:rsid w:val="00047CC1"/>
    <w:rsid w:val="000547BD"/>
    <w:rsid w:val="00054FA4"/>
    <w:rsid w:val="000579ED"/>
    <w:rsid w:val="000669AA"/>
    <w:rsid w:val="00073A74"/>
    <w:rsid w:val="00081AF3"/>
    <w:rsid w:val="00086A8E"/>
    <w:rsid w:val="00093F41"/>
    <w:rsid w:val="0009651E"/>
    <w:rsid w:val="00096C09"/>
    <w:rsid w:val="000A16F7"/>
    <w:rsid w:val="000A2B9C"/>
    <w:rsid w:val="000A3BBC"/>
    <w:rsid w:val="000A3FD2"/>
    <w:rsid w:val="000A4B74"/>
    <w:rsid w:val="000A5F8A"/>
    <w:rsid w:val="000B501E"/>
    <w:rsid w:val="000B64AD"/>
    <w:rsid w:val="000B71BE"/>
    <w:rsid w:val="000C691F"/>
    <w:rsid w:val="000D0014"/>
    <w:rsid w:val="000D4895"/>
    <w:rsid w:val="000F4FA7"/>
    <w:rsid w:val="00100DFD"/>
    <w:rsid w:val="001043E6"/>
    <w:rsid w:val="001116BA"/>
    <w:rsid w:val="0011347C"/>
    <w:rsid w:val="0011677B"/>
    <w:rsid w:val="001214F5"/>
    <w:rsid w:val="00123414"/>
    <w:rsid w:val="001273A3"/>
    <w:rsid w:val="00135366"/>
    <w:rsid w:val="00143C33"/>
    <w:rsid w:val="00155C69"/>
    <w:rsid w:val="00160310"/>
    <w:rsid w:val="00164A5E"/>
    <w:rsid w:val="00165E0F"/>
    <w:rsid w:val="00171E08"/>
    <w:rsid w:val="00172199"/>
    <w:rsid w:val="0017762C"/>
    <w:rsid w:val="00182694"/>
    <w:rsid w:val="00190887"/>
    <w:rsid w:val="00192374"/>
    <w:rsid w:val="001A057B"/>
    <w:rsid w:val="001A3011"/>
    <w:rsid w:val="001A413D"/>
    <w:rsid w:val="001A691E"/>
    <w:rsid w:val="001B17C2"/>
    <w:rsid w:val="001B56BF"/>
    <w:rsid w:val="001C1F33"/>
    <w:rsid w:val="001C3C2B"/>
    <w:rsid w:val="001C3DC1"/>
    <w:rsid w:val="001C7266"/>
    <w:rsid w:val="001D0196"/>
    <w:rsid w:val="001D1C51"/>
    <w:rsid w:val="001D3A94"/>
    <w:rsid w:val="001E10A5"/>
    <w:rsid w:val="001E3791"/>
    <w:rsid w:val="001E58FC"/>
    <w:rsid w:val="001E7928"/>
    <w:rsid w:val="001F44E3"/>
    <w:rsid w:val="001F4F3F"/>
    <w:rsid w:val="001F6461"/>
    <w:rsid w:val="00203AFD"/>
    <w:rsid w:val="00206CA0"/>
    <w:rsid w:val="00213F73"/>
    <w:rsid w:val="00214445"/>
    <w:rsid w:val="00220B90"/>
    <w:rsid w:val="0022195C"/>
    <w:rsid w:val="002231E7"/>
    <w:rsid w:val="00233639"/>
    <w:rsid w:val="0023388A"/>
    <w:rsid w:val="00235F0A"/>
    <w:rsid w:val="00237D17"/>
    <w:rsid w:val="002465A5"/>
    <w:rsid w:val="00246C45"/>
    <w:rsid w:val="00262C6C"/>
    <w:rsid w:val="00265E86"/>
    <w:rsid w:val="002673D2"/>
    <w:rsid w:val="002679A7"/>
    <w:rsid w:val="00272643"/>
    <w:rsid w:val="00273F6F"/>
    <w:rsid w:val="00276388"/>
    <w:rsid w:val="00280C23"/>
    <w:rsid w:val="00290F22"/>
    <w:rsid w:val="00292AA8"/>
    <w:rsid w:val="002A6973"/>
    <w:rsid w:val="002C03EE"/>
    <w:rsid w:val="002C041B"/>
    <w:rsid w:val="002C5B57"/>
    <w:rsid w:val="002D00B5"/>
    <w:rsid w:val="002D3F40"/>
    <w:rsid w:val="002E032C"/>
    <w:rsid w:val="002E11D8"/>
    <w:rsid w:val="002E473F"/>
    <w:rsid w:val="002F3A98"/>
    <w:rsid w:val="002F6B74"/>
    <w:rsid w:val="003025A4"/>
    <w:rsid w:val="003112CA"/>
    <w:rsid w:val="00311AE9"/>
    <w:rsid w:val="00311F59"/>
    <w:rsid w:val="00313B57"/>
    <w:rsid w:val="00315248"/>
    <w:rsid w:val="003162C4"/>
    <w:rsid w:val="003217B2"/>
    <w:rsid w:val="003326F8"/>
    <w:rsid w:val="00333A8F"/>
    <w:rsid w:val="0033467C"/>
    <w:rsid w:val="0034324E"/>
    <w:rsid w:val="0035086C"/>
    <w:rsid w:val="00354B0E"/>
    <w:rsid w:val="0036059C"/>
    <w:rsid w:val="0036566D"/>
    <w:rsid w:val="00365C23"/>
    <w:rsid w:val="00366B9E"/>
    <w:rsid w:val="00370C38"/>
    <w:rsid w:val="00370F3E"/>
    <w:rsid w:val="003945A5"/>
    <w:rsid w:val="00397039"/>
    <w:rsid w:val="003A0E9F"/>
    <w:rsid w:val="003A0EC8"/>
    <w:rsid w:val="003A534D"/>
    <w:rsid w:val="003B232E"/>
    <w:rsid w:val="003B5F31"/>
    <w:rsid w:val="003B786F"/>
    <w:rsid w:val="003C0DDD"/>
    <w:rsid w:val="003C1624"/>
    <w:rsid w:val="003D2602"/>
    <w:rsid w:val="003D3BE6"/>
    <w:rsid w:val="003E4312"/>
    <w:rsid w:val="003E701E"/>
    <w:rsid w:val="003F238D"/>
    <w:rsid w:val="003F3004"/>
    <w:rsid w:val="003F6EBB"/>
    <w:rsid w:val="003F7C51"/>
    <w:rsid w:val="00400A15"/>
    <w:rsid w:val="00402B17"/>
    <w:rsid w:val="00403C3E"/>
    <w:rsid w:val="00410F69"/>
    <w:rsid w:val="004111A1"/>
    <w:rsid w:val="0041146C"/>
    <w:rsid w:val="0041766F"/>
    <w:rsid w:val="00420C65"/>
    <w:rsid w:val="0042361B"/>
    <w:rsid w:val="00425C5E"/>
    <w:rsid w:val="00437711"/>
    <w:rsid w:val="00441BE0"/>
    <w:rsid w:val="0045379F"/>
    <w:rsid w:val="0045384B"/>
    <w:rsid w:val="0046071C"/>
    <w:rsid w:val="004748A9"/>
    <w:rsid w:val="0047784E"/>
    <w:rsid w:val="00477ED5"/>
    <w:rsid w:val="004842A5"/>
    <w:rsid w:val="0048492C"/>
    <w:rsid w:val="00485EE8"/>
    <w:rsid w:val="00487EB9"/>
    <w:rsid w:val="004904C2"/>
    <w:rsid w:val="00492A6C"/>
    <w:rsid w:val="00493367"/>
    <w:rsid w:val="004956A6"/>
    <w:rsid w:val="00496D60"/>
    <w:rsid w:val="004A0146"/>
    <w:rsid w:val="004A5D30"/>
    <w:rsid w:val="004A5EA9"/>
    <w:rsid w:val="004A6045"/>
    <w:rsid w:val="004B04D5"/>
    <w:rsid w:val="004B3E26"/>
    <w:rsid w:val="004B4765"/>
    <w:rsid w:val="004B5A87"/>
    <w:rsid w:val="004B6CDC"/>
    <w:rsid w:val="004C2EF5"/>
    <w:rsid w:val="004C359E"/>
    <w:rsid w:val="004C41D1"/>
    <w:rsid w:val="004C4556"/>
    <w:rsid w:val="004C6651"/>
    <w:rsid w:val="004D2759"/>
    <w:rsid w:val="004D496E"/>
    <w:rsid w:val="004E6DAF"/>
    <w:rsid w:val="004E74CA"/>
    <w:rsid w:val="004F1451"/>
    <w:rsid w:val="004F79BE"/>
    <w:rsid w:val="00505792"/>
    <w:rsid w:val="0051023C"/>
    <w:rsid w:val="00510C26"/>
    <w:rsid w:val="0051351D"/>
    <w:rsid w:val="00533941"/>
    <w:rsid w:val="00535B6F"/>
    <w:rsid w:val="005438D9"/>
    <w:rsid w:val="005457DA"/>
    <w:rsid w:val="0054710B"/>
    <w:rsid w:val="00570AA0"/>
    <w:rsid w:val="00570B38"/>
    <w:rsid w:val="00575C11"/>
    <w:rsid w:val="00581930"/>
    <w:rsid w:val="005871F4"/>
    <w:rsid w:val="0059308D"/>
    <w:rsid w:val="005A3AA8"/>
    <w:rsid w:val="005A5617"/>
    <w:rsid w:val="005A6B37"/>
    <w:rsid w:val="005B256A"/>
    <w:rsid w:val="005B61AC"/>
    <w:rsid w:val="005B7F30"/>
    <w:rsid w:val="005C0276"/>
    <w:rsid w:val="005C32CE"/>
    <w:rsid w:val="005C6BEF"/>
    <w:rsid w:val="005D2631"/>
    <w:rsid w:val="005D3EFF"/>
    <w:rsid w:val="005E1150"/>
    <w:rsid w:val="005E280E"/>
    <w:rsid w:val="005F066F"/>
    <w:rsid w:val="005F16CA"/>
    <w:rsid w:val="005F55C3"/>
    <w:rsid w:val="005F5C63"/>
    <w:rsid w:val="005F7319"/>
    <w:rsid w:val="0060140C"/>
    <w:rsid w:val="00603B84"/>
    <w:rsid w:val="00606B2E"/>
    <w:rsid w:val="0061209F"/>
    <w:rsid w:val="00614889"/>
    <w:rsid w:val="00614D14"/>
    <w:rsid w:val="00626B8C"/>
    <w:rsid w:val="00637FB1"/>
    <w:rsid w:val="0064034E"/>
    <w:rsid w:val="0064353A"/>
    <w:rsid w:val="006462AE"/>
    <w:rsid w:val="006513B4"/>
    <w:rsid w:val="00651738"/>
    <w:rsid w:val="006517AE"/>
    <w:rsid w:val="00651BC8"/>
    <w:rsid w:val="006536BC"/>
    <w:rsid w:val="00654A32"/>
    <w:rsid w:val="00660869"/>
    <w:rsid w:val="00662F3E"/>
    <w:rsid w:val="00665E96"/>
    <w:rsid w:val="00671BA3"/>
    <w:rsid w:val="006722EB"/>
    <w:rsid w:val="006747A8"/>
    <w:rsid w:val="00674ED0"/>
    <w:rsid w:val="006822B1"/>
    <w:rsid w:val="006866A9"/>
    <w:rsid w:val="00691A7E"/>
    <w:rsid w:val="00691FD9"/>
    <w:rsid w:val="0069689A"/>
    <w:rsid w:val="00696D9B"/>
    <w:rsid w:val="0069727C"/>
    <w:rsid w:val="006A4913"/>
    <w:rsid w:val="006A68E6"/>
    <w:rsid w:val="006A692A"/>
    <w:rsid w:val="006B4773"/>
    <w:rsid w:val="006B638E"/>
    <w:rsid w:val="006C76E9"/>
    <w:rsid w:val="006D079C"/>
    <w:rsid w:val="006D09BD"/>
    <w:rsid w:val="006D6CC9"/>
    <w:rsid w:val="006D715D"/>
    <w:rsid w:val="006D72D4"/>
    <w:rsid w:val="006D7531"/>
    <w:rsid w:val="006E121C"/>
    <w:rsid w:val="006E1F68"/>
    <w:rsid w:val="006F409E"/>
    <w:rsid w:val="007007E3"/>
    <w:rsid w:val="00702877"/>
    <w:rsid w:val="00704070"/>
    <w:rsid w:val="00705355"/>
    <w:rsid w:val="00705B7A"/>
    <w:rsid w:val="00706780"/>
    <w:rsid w:val="00706F8A"/>
    <w:rsid w:val="0070746C"/>
    <w:rsid w:val="007126B4"/>
    <w:rsid w:val="00714C2F"/>
    <w:rsid w:val="00720787"/>
    <w:rsid w:val="00725948"/>
    <w:rsid w:val="007261D2"/>
    <w:rsid w:val="007430F0"/>
    <w:rsid w:val="007439C4"/>
    <w:rsid w:val="007449CC"/>
    <w:rsid w:val="00746CBB"/>
    <w:rsid w:val="00756C25"/>
    <w:rsid w:val="0075720D"/>
    <w:rsid w:val="007619A2"/>
    <w:rsid w:val="00763FC8"/>
    <w:rsid w:val="0076473D"/>
    <w:rsid w:val="00766CCD"/>
    <w:rsid w:val="00766DD0"/>
    <w:rsid w:val="00767285"/>
    <w:rsid w:val="00773B99"/>
    <w:rsid w:val="00781147"/>
    <w:rsid w:val="00786C29"/>
    <w:rsid w:val="00793EA7"/>
    <w:rsid w:val="00797FD4"/>
    <w:rsid w:val="007A5FA5"/>
    <w:rsid w:val="007B0847"/>
    <w:rsid w:val="007B098C"/>
    <w:rsid w:val="007B4FE3"/>
    <w:rsid w:val="007C4B9D"/>
    <w:rsid w:val="007C6131"/>
    <w:rsid w:val="007C6898"/>
    <w:rsid w:val="007D19EE"/>
    <w:rsid w:val="007D3218"/>
    <w:rsid w:val="007D7B20"/>
    <w:rsid w:val="007E2CB1"/>
    <w:rsid w:val="007F146E"/>
    <w:rsid w:val="007F2E41"/>
    <w:rsid w:val="007F5C04"/>
    <w:rsid w:val="007F744D"/>
    <w:rsid w:val="00800E02"/>
    <w:rsid w:val="00804D77"/>
    <w:rsid w:val="0080626F"/>
    <w:rsid w:val="0080745B"/>
    <w:rsid w:val="00811247"/>
    <w:rsid w:val="00816453"/>
    <w:rsid w:val="0082015A"/>
    <w:rsid w:val="00820D67"/>
    <w:rsid w:val="00821C53"/>
    <w:rsid w:val="008239F9"/>
    <w:rsid w:val="00826661"/>
    <w:rsid w:val="00826CD4"/>
    <w:rsid w:val="00832FBA"/>
    <w:rsid w:val="00833D65"/>
    <w:rsid w:val="00842D94"/>
    <w:rsid w:val="008464A1"/>
    <w:rsid w:val="00852E2A"/>
    <w:rsid w:val="00855724"/>
    <w:rsid w:val="008579BD"/>
    <w:rsid w:val="00857D3C"/>
    <w:rsid w:val="008613F9"/>
    <w:rsid w:val="00861588"/>
    <w:rsid w:val="0086301A"/>
    <w:rsid w:val="00873099"/>
    <w:rsid w:val="00875D03"/>
    <w:rsid w:val="00880175"/>
    <w:rsid w:val="00887745"/>
    <w:rsid w:val="0089176B"/>
    <w:rsid w:val="008959CA"/>
    <w:rsid w:val="008A07D2"/>
    <w:rsid w:val="008A0899"/>
    <w:rsid w:val="008A3664"/>
    <w:rsid w:val="008A597A"/>
    <w:rsid w:val="008A7739"/>
    <w:rsid w:val="008B32A2"/>
    <w:rsid w:val="008C4815"/>
    <w:rsid w:val="008C6C52"/>
    <w:rsid w:val="008D06D4"/>
    <w:rsid w:val="008D1C4A"/>
    <w:rsid w:val="008D6D01"/>
    <w:rsid w:val="008E5760"/>
    <w:rsid w:val="008E72C8"/>
    <w:rsid w:val="008F3DA8"/>
    <w:rsid w:val="0090628E"/>
    <w:rsid w:val="0091039D"/>
    <w:rsid w:val="009222EF"/>
    <w:rsid w:val="00922FB6"/>
    <w:rsid w:val="0092580F"/>
    <w:rsid w:val="00926E6E"/>
    <w:rsid w:val="00934AF7"/>
    <w:rsid w:val="00934EE9"/>
    <w:rsid w:val="00941AFA"/>
    <w:rsid w:val="009441AD"/>
    <w:rsid w:val="00944310"/>
    <w:rsid w:val="00952388"/>
    <w:rsid w:val="00960FDB"/>
    <w:rsid w:val="00962AEE"/>
    <w:rsid w:val="0096509E"/>
    <w:rsid w:val="0097165E"/>
    <w:rsid w:val="009778B0"/>
    <w:rsid w:val="00981932"/>
    <w:rsid w:val="009823BB"/>
    <w:rsid w:val="009828CF"/>
    <w:rsid w:val="009864F2"/>
    <w:rsid w:val="00990135"/>
    <w:rsid w:val="009915B5"/>
    <w:rsid w:val="0099606E"/>
    <w:rsid w:val="009A0543"/>
    <w:rsid w:val="009B3F0A"/>
    <w:rsid w:val="009B5E0C"/>
    <w:rsid w:val="009C10FF"/>
    <w:rsid w:val="009C645F"/>
    <w:rsid w:val="009C77CD"/>
    <w:rsid w:val="009D01E6"/>
    <w:rsid w:val="009D4028"/>
    <w:rsid w:val="009D58DE"/>
    <w:rsid w:val="009E1F10"/>
    <w:rsid w:val="009E3C80"/>
    <w:rsid w:val="009E768D"/>
    <w:rsid w:val="009F5A28"/>
    <w:rsid w:val="009F7F50"/>
    <w:rsid w:val="00A00786"/>
    <w:rsid w:val="00A02806"/>
    <w:rsid w:val="00A02A46"/>
    <w:rsid w:val="00A034C0"/>
    <w:rsid w:val="00A04B03"/>
    <w:rsid w:val="00A071E0"/>
    <w:rsid w:val="00A17029"/>
    <w:rsid w:val="00A17BC8"/>
    <w:rsid w:val="00A20ED8"/>
    <w:rsid w:val="00A216A9"/>
    <w:rsid w:val="00A26A70"/>
    <w:rsid w:val="00A27686"/>
    <w:rsid w:val="00A27F42"/>
    <w:rsid w:val="00A33949"/>
    <w:rsid w:val="00A349E5"/>
    <w:rsid w:val="00A379B2"/>
    <w:rsid w:val="00A42F82"/>
    <w:rsid w:val="00A54C20"/>
    <w:rsid w:val="00A55FD3"/>
    <w:rsid w:val="00A57D7E"/>
    <w:rsid w:val="00A6018C"/>
    <w:rsid w:val="00A649B8"/>
    <w:rsid w:val="00A70ABD"/>
    <w:rsid w:val="00A71786"/>
    <w:rsid w:val="00A721D7"/>
    <w:rsid w:val="00A735DD"/>
    <w:rsid w:val="00A8703B"/>
    <w:rsid w:val="00A87980"/>
    <w:rsid w:val="00AA45B1"/>
    <w:rsid w:val="00AB03E5"/>
    <w:rsid w:val="00AB30FB"/>
    <w:rsid w:val="00AB55C7"/>
    <w:rsid w:val="00AB7D0A"/>
    <w:rsid w:val="00AC1397"/>
    <w:rsid w:val="00AC184F"/>
    <w:rsid w:val="00AC4A89"/>
    <w:rsid w:val="00AC61BF"/>
    <w:rsid w:val="00AC69BC"/>
    <w:rsid w:val="00AC6D93"/>
    <w:rsid w:val="00AD3F17"/>
    <w:rsid w:val="00AD7C98"/>
    <w:rsid w:val="00AE1630"/>
    <w:rsid w:val="00AE7714"/>
    <w:rsid w:val="00AF1230"/>
    <w:rsid w:val="00AF14DE"/>
    <w:rsid w:val="00AF562F"/>
    <w:rsid w:val="00B01F49"/>
    <w:rsid w:val="00B10E19"/>
    <w:rsid w:val="00B110DF"/>
    <w:rsid w:val="00B13983"/>
    <w:rsid w:val="00B25DB2"/>
    <w:rsid w:val="00B26B72"/>
    <w:rsid w:val="00B3193A"/>
    <w:rsid w:val="00B33142"/>
    <w:rsid w:val="00B3468B"/>
    <w:rsid w:val="00B34FAA"/>
    <w:rsid w:val="00B4022B"/>
    <w:rsid w:val="00B41CC5"/>
    <w:rsid w:val="00B4308F"/>
    <w:rsid w:val="00B466A3"/>
    <w:rsid w:val="00B47E7C"/>
    <w:rsid w:val="00B50B44"/>
    <w:rsid w:val="00B568CD"/>
    <w:rsid w:val="00B602C0"/>
    <w:rsid w:val="00B603CD"/>
    <w:rsid w:val="00B65247"/>
    <w:rsid w:val="00B70986"/>
    <w:rsid w:val="00B71AC5"/>
    <w:rsid w:val="00B84E43"/>
    <w:rsid w:val="00B84EE3"/>
    <w:rsid w:val="00B93272"/>
    <w:rsid w:val="00B95853"/>
    <w:rsid w:val="00BA076D"/>
    <w:rsid w:val="00BA2233"/>
    <w:rsid w:val="00BA7AF5"/>
    <w:rsid w:val="00BB1C9B"/>
    <w:rsid w:val="00BB466F"/>
    <w:rsid w:val="00BB73A8"/>
    <w:rsid w:val="00BC267E"/>
    <w:rsid w:val="00BC5927"/>
    <w:rsid w:val="00BC5CBF"/>
    <w:rsid w:val="00BD0CFC"/>
    <w:rsid w:val="00BD271A"/>
    <w:rsid w:val="00BD27FA"/>
    <w:rsid w:val="00BD50A6"/>
    <w:rsid w:val="00BD6137"/>
    <w:rsid w:val="00BD638E"/>
    <w:rsid w:val="00BE5194"/>
    <w:rsid w:val="00BE6A7F"/>
    <w:rsid w:val="00BE7A7E"/>
    <w:rsid w:val="00BF4A01"/>
    <w:rsid w:val="00BF568B"/>
    <w:rsid w:val="00C07887"/>
    <w:rsid w:val="00C12E31"/>
    <w:rsid w:val="00C24CF2"/>
    <w:rsid w:val="00C31D27"/>
    <w:rsid w:val="00C31FA6"/>
    <w:rsid w:val="00C32A8D"/>
    <w:rsid w:val="00C376D2"/>
    <w:rsid w:val="00C40EBC"/>
    <w:rsid w:val="00C441F1"/>
    <w:rsid w:val="00C500C3"/>
    <w:rsid w:val="00C504DF"/>
    <w:rsid w:val="00C51B25"/>
    <w:rsid w:val="00C52935"/>
    <w:rsid w:val="00C54257"/>
    <w:rsid w:val="00C64EF7"/>
    <w:rsid w:val="00C70387"/>
    <w:rsid w:val="00C70C73"/>
    <w:rsid w:val="00C745F0"/>
    <w:rsid w:val="00C777BB"/>
    <w:rsid w:val="00C87DC0"/>
    <w:rsid w:val="00C908FD"/>
    <w:rsid w:val="00C90C44"/>
    <w:rsid w:val="00C928F5"/>
    <w:rsid w:val="00C96954"/>
    <w:rsid w:val="00C96F16"/>
    <w:rsid w:val="00CA37FE"/>
    <w:rsid w:val="00CA4F7B"/>
    <w:rsid w:val="00CB7412"/>
    <w:rsid w:val="00CC4100"/>
    <w:rsid w:val="00CD2AB5"/>
    <w:rsid w:val="00CD7890"/>
    <w:rsid w:val="00CD7F2C"/>
    <w:rsid w:val="00CE0A31"/>
    <w:rsid w:val="00CE12CC"/>
    <w:rsid w:val="00CE30D7"/>
    <w:rsid w:val="00CE413C"/>
    <w:rsid w:val="00CE4BF9"/>
    <w:rsid w:val="00CE76AE"/>
    <w:rsid w:val="00CF60BA"/>
    <w:rsid w:val="00CF7A40"/>
    <w:rsid w:val="00CF7F47"/>
    <w:rsid w:val="00D02595"/>
    <w:rsid w:val="00D072FB"/>
    <w:rsid w:val="00D07C1C"/>
    <w:rsid w:val="00D1338B"/>
    <w:rsid w:val="00D173E9"/>
    <w:rsid w:val="00D22B14"/>
    <w:rsid w:val="00D25F0A"/>
    <w:rsid w:val="00D304ED"/>
    <w:rsid w:val="00D45489"/>
    <w:rsid w:val="00D5260F"/>
    <w:rsid w:val="00D6224F"/>
    <w:rsid w:val="00D628BC"/>
    <w:rsid w:val="00D675D9"/>
    <w:rsid w:val="00D76399"/>
    <w:rsid w:val="00D8183A"/>
    <w:rsid w:val="00D855B0"/>
    <w:rsid w:val="00DA0C52"/>
    <w:rsid w:val="00DA69B8"/>
    <w:rsid w:val="00DB0EAB"/>
    <w:rsid w:val="00DB301B"/>
    <w:rsid w:val="00DB33CF"/>
    <w:rsid w:val="00DB492F"/>
    <w:rsid w:val="00DB7A2F"/>
    <w:rsid w:val="00DC0DB8"/>
    <w:rsid w:val="00DC2C40"/>
    <w:rsid w:val="00DC3A37"/>
    <w:rsid w:val="00DC3A8F"/>
    <w:rsid w:val="00DC3E26"/>
    <w:rsid w:val="00DC5238"/>
    <w:rsid w:val="00DC735F"/>
    <w:rsid w:val="00DD19CA"/>
    <w:rsid w:val="00DD770A"/>
    <w:rsid w:val="00DE2D36"/>
    <w:rsid w:val="00DE6A17"/>
    <w:rsid w:val="00E001FA"/>
    <w:rsid w:val="00E023B0"/>
    <w:rsid w:val="00E06E0C"/>
    <w:rsid w:val="00E10B61"/>
    <w:rsid w:val="00E11868"/>
    <w:rsid w:val="00E176B7"/>
    <w:rsid w:val="00E22F3E"/>
    <w:rsid w:val="00E25A6C"/>
    <w:rsid w:val="00E2684E"/>
    <w:rsid w:val="00E30F30"/>
    <w:rsid w:val="00E3350D"/>
    <w:rsid w:val="00E34A6C"/>
    <w:rsid w:val="00E3725A"/>
    <w:rsid w:val="00E44D54"/>
    <w:rsid w:val="00E45796"/>
    <w:rsid w:val="00E51DAF"/>
    <w:rsid w:val="00E64DE1"/>
    <w:rsid w:val="00E87F63"/>
    <w:rsid w:val="00E9258F"/>
    <w:rsid w:val="00EA1074"/>
    <w:rsid w:val="00EA3E59"/>
    <w:rsid w:val="00EA4C2A"/>
    <w:rsid w:val="00EA607F"/>
    <w:rsid w:val="00EB0680"/>
    <w:rsid w:val="00EB155A"/>
    <w:rsid w:val="00EB2098"/>
    <w:rsid w:val="00EB28A1"/>
    <w:rsid w:val="00EB2DB5"/>
    <w:rsid w:val="00EC046E"/>
    <w:rsid w:val="00EC6046"/>
    <w:rsid w:val="00EC79D3"/>
    <w:rsid w:val="00EE2066"/>
    <w:rsid w:val="00EF1E69"/>
    <w:rsid w:val="00EF2DB6"/>
    <w:rsid w:val="00EF35AE"/>
    <w:rsid w:val="00EF50CB"/>
    <w:rsid w:val="00EF6D14"/>
    <w:rsid w:val="00EF6E07"/>
    <w:rsid w:val="00F06177"/>
    <w:rsid w:val="00F12392"/>
    <w:rsid w:val="00F14678"/>
    <w:rsid w:val="00F1549E"/>
    <w:rsid w:val="00F21A12"/>
    <w:rsid w:val="00F220E2"/>
    <w:rsid w:val="00F3141E"/>
    <w:rsid w:val="00F31E55"/>
    <w:rsid w:val="00F3325A"/>
    <w:rsid w:val="00F341E6"/>
    <w:rsid w:val="00F40F38"/>
    <w:rsid w:val="00F42E1D"/>
    <w:rsid w:val="00F42F47"/>
    <w:rsid w:val="00F45374"/>
    <w:rsid w:val="00F53481"/>
    <w:rsid w:val="00F56CD7"/>
    <w:rsid w:val="00F6708A"/>
    <w:rsid w:val="00F752DE"/>
    <w:rsid w:val="00F816A5"/>
    <w:rsid w:val="00F8288D"/>
    <w:rsid w:val="00F83D43"/>
    <w:rsid w:val="00F87BDC"/>
    <w:rsid w:val="00FA41CD"/>
    <w:rsid w:val="00FA522E"/>
    <w:rsid w:val="00FA62C5"/>
    <w:rsid w:val="00FA7097"/>
    <w:rsid w:val="00FA78A0"/>
    <w:rsid w:val="00FB2F33"/>
    <w:rsid w:val="00FB50FE"/>
    <w:rsid w:val="00FB5264"/>
    <w:rsid w:val="00FB5B11"/>
    <w:rsid w:val="00FC43FE"/>
    <w:rsid w:val="00FC4A0F"/>
    <w:rsid w:val="00FD4AAF"/>
    <w:rsid w:val="00FD54A9"/>
    <w:rsid w:val="00FD6CEE"/>
    <w:rsid w:val="00FE09E4"/>
    <w:rsid w:val="00FE0C54"/>
    <w:rsid w:val="00FE4FF0"/>
    <w:rsid w:val="00FE614A"/>
    <w:rsid w:val="00FF3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7E015F"/>
  <w15:chartTrackingRefBased/>
  <w15:docId w15:val="{94A64232-C1EB-49F9-87CA-98174AA1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C63"/>
    <w:pPr>
      <w:jc w:val="both"/>
    </w:pPr>
    <w:rPr>
      <w:rFonts w:ascii="游ゴシック" w:eastAsia="游ゴシック" w:hAnsi="游ゴシック" w:cs="ＭＳ Ｐゴシック"/>
      <w:kern w:val="0"/>
      <w:szCs w:val="21"/>
    </w:rPr>
  </w:style>
  <w:style w:type="paragraph" w:styleId="1">
    <w:name w:val="heading 1"/>
    <w:basedOn w:val="a"/>
    <w:link w:val="10"/>
    <w:uiPriority w:val="9"/>
    <w:qFormat/>
    <w:rsid w:val="00873099"/>
    <w:pPr>
      <w:spacing w:before="100" w:beforeAutospacing="1" w:after="100" w:afterAutospacing="1"/>
      <w:jc w:val="left"/>
      <w:outlineLvl w:val="0"/>
    </w:pPr>
    <w:rPr>
      <w:rFonts w:ascii="ＭＳ Ｐゴシック" w:eastAsia="ＭＳ Ｐゴシック" w:hAnsi="ＭＳ Ｐゴシック"/>
      <w:b/>
      <w:bCs/>
      <w:kern w:val="36"/>
      <w:sz w:val="48"/>
      <w:szCs w:val="48"/>
    </w:rPr>
  </w:style>
  <w:style w:type="paragraph" w:styleId="2">
    <w:name w:val="heading 2"/>
    <w:basedOn w:val="a"/>
    <w:next w:val="a"/>
    <w:link w:val="20"/>
    <w:uiPriority w:val="9"/>
    <w:semiHidden/>
    <w:unhideWhenUsed/>
    <w:qFormat/>
    <w:rsid w:val="00BD6137"/>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7098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C63"/>
    <w:rPr>
      <w:color w:val="0563C1"/>
      <w:u w:val="single"/>
    </w:rPr>
  </w:style>
  <w:style w:type="character" w:customStyle="1" w:styleId="11">
    <w:name w:val="未解決のメンション1"/>
    <w:basedOn w:val="a0"/>
    <w:uiPriority w:val="99"/>
    <w:semiHidden/>
    <w:unhideWhenUsed/>
    <w:rsid w:val="006536BC"/>
    <w:rPr>
      <w:color w:val="605E5C"/>
      <w:shd w:val="clear" w:color="auto" w:fill="E1DFDD"/>
    </w:rPr>
  </w:style>
  <w:style w:type="paragraph" w:styleId="a4">
    <w:name w:val="Balloon Text"/>
    <w:basedOn w:val="a"/>
    <w:link w:val="a5"/>
    <w:uiPriority w:val="99"/>
    <w:semiHidden/>
    <w:unhideWhenUsed/>
    <w:rsid w:val="009D01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01E6"/>
    <w:rPr>
      <w:rFonts w:asciiTheme="majorHAnsi" w:eastAsiaTheme="majorEastAsia" w:hAnsiTheme="majorHAnsi" w:cstheme="majorBidi"/>
      <w:kern w:val="0"/>
      <w:sz w:val="18"/>
      <w:szCs w:val="18"/>
    </w:rPr>
  </w:style>
  <w:style w:type="character" w:styleId="a6">
    <w:name w:val="FollowedHyperlink"/>
    <w:basedOn w:val="a0"/>
    <w:uiPriority w:val="99"/>
    <w:semiHidden/>
    <w:unhideWhenUsed/>
    <w:rsid w:val="009D01E6"/>
    <w:rPr>
      <w:color w:val="954F72" w:themeColor="followedHyperlink"/>
      <w:u w:val="single"/>
    </w:rPr>
  </w:style>
  <w:style w:type="character" w:styleId="a7">
    <w:name w:val="annotation reference"/>
    <w:basedOn w:val="a0"/>
    <w:uiPriority w:val="99"/>
    <w:semiHidden/>
    <w:unhideWhenUsed/>
    <w:rsid w:val="00265E86"/>
    <w:rPr>
      <w:sz w:val="18"/>
      <w:szCs w:val="18"/>
    </w:rPr>
  </w:style>
  <w:style w:type="paragraph" w:styleId="a8">
    <w:name w:val="annotation text"/>
    <w:basedOn w:val="a"/>
    <w:link w:val="a9"/>
    <w:uiPriority w:val="99"/>
    <w:semiHidden/>
    <w:unhideWhenUsed/>
    <w:rsid w:val="00265E86"/>
    <w:pPr>
      <w:jc w:val="left"/>
    </w:pPr>
  </w:style>
  <w:style w:type="character" w:customStyle="1" w:styleId="a9">
    <w:name w:val="コメント文字列 (文字)"/>
    <w:basedOn w:val="a0"/>
    <w:link w:val="a8"/>
    <w:uiPriority w:val="99"/>
    <w:semiHidden/>
    <w:rsid w:val="00265E86"/>
    <w:rPr>
      <w:rFonts w:ascii="游ゴシック" w:eastAsia="游ゴシック" w:hAnsi="游ゴシック" w:cs="ＭＳ Ｐゴシック"/>
      <w:kern w:val="0"/>
      <w:szCs w:val="21"/>
    </w:rPr>
  </w:style>
  <w:style w:type="paragraph" w:styleId="aa">
    <w:name w:val="annotation subject"/>
    <w:basedOn w:val="a8"/>
    <w:next w:val="a8"/>
    <w:link w:val="ab"/>
    <w:uiPriority w:val="99"/>
    <w:semiHidden/>
    <w:unhideWhenUsed/>
    <w:rsid w:val="00265E86"/>
    <w:rPr>
      <w:b/>
      <w:bCs/>
    </w:rPr>
  </w:style>
  <w:style w:type="character" w:customStyle="1" w:styleId="ab">
    <w:name w:val="コメント内容 (文字)"/>
    <w:basedOn w:val="a9"/>
    <w:link w:val="aa"/>
    <w:uiPriority w:val="99"/>
    <w:semiHidden/>
    <w:rsid w:val="00265E86"/>
    <w:rPr>
      <w:rFonts w:ascii="游ゴシック" w:eastAsia="游ゴシック" w:hAnsi="游ゴシック" w:cs="ＭＳ Ｐゴシック"/>
      <w:b/>
      <w:bCs/>
      <w:kern w:val="0"/>
      <w:szCs w:val="21"/>
    </w:rPr>
  </w:style>
  <w:style w:type="paragraph" w:styleId="ac">
    <w:name w:val="header"/>
    <w:basedOn w:val="a"/>
    <w:link w:val="ad"/>
    <w:uiPriority w:val="99"/>
    <w:unhideWhenUsed/>
    <w:rsid w:val="004C6651"/>
    <w:pPr>
      <w:tabs>
        <w:tab w:val="center" w:pos="4252"/>
        <w:tab w:val="right" w:pos="8504"/>
      </w:tabs>
      <w:snapToGrid w:val="0"/>
    </w:pPr>
  </w:style>
  <w:style w:type="character" w:customStyle="1" w:styleId="ad">
    <w:name w:val="ヘッダー (文字)"/>
    <w:basedOn w:val="a0"/>
    <w:link w:val="ac"/>
    <w:uiPriority w:val="99"/>
    <w:rsid w:val="004C6651"/>
    <w:rPr>
      <w:rFonts w:ascii="游ゴシック" w:eastAsia="游ゴシック" w:hAnsi="游ゴシック" w:cs="ＭＳ Ｐゴシック"/>
      <w:kern w:val="0"/>
      <w:szCs w:val="21"/>
    </w:rPr>
  </w:style>
  <w:style w:type="paragraph" w:styleId="ae">
    <w:name w:val="footer"/>
    <w:basedOn w:val="a"/>
    <w:link w:val="af"/>
    <w:uiPriority w:val="99"/>
    <w:unhideWhenUsed/>
    <w:rsid w:val="004C6651"/>
    <w:pPr>
      <w:tabs>
        <w:tab w:val="center" w:pos="4252"/>
        <w:tab w:val="right" w:pos="8504"/>
      </w:tabs>
      <w:snapToGrid w:val="0"/>
    </w:pPr>
  </w:style>
  <w:style w:type="character" w:customStyle="1" w:styleId="af">
    <w:name w:val="フッター (文字)"/>
    <w:basedOn w:val="a0"/>
    <w:link w:val="ae"/>
    <w:uiPriority w:val="99"/>
    <w:rsid w:val="004C6651"/>
    <w:rPr>
      <w:rFonts w:ascii="游ゴシック" w:eastAsia="游ゴシック" w:hAnsi="游ゴシック" w:cs="ＭＳ Ｐゴシック"/>
      <w:kern w:val="0"/>
      <w:szCs w:val="21"/>
    </w:rPr>
  </w:style>
  <w:style w:type="character" w:customStyle="1" w:styleId="21">
    <w:name w:val="未解決のメンション2"/>
    <w:basedOn w:val="a0"/>
    <w:uiPriority w:val="99"/>
    <w:semiHidden/>
    <w:unhideWhenUsed/>
    <w:rsid w:val="00BF4A01"/>
    <w:rPr>
      <w:color w:val="605E5C"/>
      <w:shd w:val="clear" w:color="auto" w:fill="E1DFDD"/>
    </w:rPr>
  </w:style>
  <w:style w:type="paragraph" w:styleId="af0">
    <w:name w:val="Plain Text"/>
    <w:basedOn w:val="a"/>
    <w:link w:val="af1"/>
    <w:uiPriority w:val="99"/>
    <w:unhideWhenUsed/>
    <w:rsid w:val="00BF4A01"/>
    <w:pPr>
      <w:jc w:val="left"/>
    </w:pPr>
    <w:rPr>
      <w:rFonts w:hAnsi="Courier New" w:cs="Courier New"/>
      <w:sz w:val="22"/>
      <w:szCs w:val="24"/>
    </w:rPr>
  </w:style>
  <w:style w:type="character" w:customStyle="1" w:styleId="af1">
    <w:name w:val="書式なし (文字)"/>
    <w:basedOn w:val="a0"/>
    <w:link w:val="af0"/>
    <w:uiPriority w:val="99"/>
    <w:rsid w:val="00BF4A01"/>
    <w:rPr>
      <w:rFonts w:ascii="游ゴシック" w:eastAsia="游ゴシック" w:hAnsi="Courier New" w:cs="Courier New"/>
      <w:kern w:val="0"/>
      <w:sz w:val="22"/>
      <w:szCs w:val="24"/>
    </w:rPr>
  </w:style>
  <w:style w:type="character" w:customStyle="1" w:styleId="yellowborder">
    <w:name w:val="yellow_border"/>
    <w:basedOn w:val="a0"/>
    <w:rsid w:val="001C7266"/>
  </w:style>
  <w:style w:type="character" w:customStyle="1" w:styleId="31">
    <w:name w:val="未解決のメンション3"/>
    <w:basedOn w:val="a0"/>
    <w:uiPriority w:val="99"/>
    <w:semiHidden/>
    <w:unhideWhenUsed/>
    <w:rsid w:val="00492A6C"/>
    <w:rPr>
      <w:color w:val="605E5C"/>
      <w:shd w:val="clear" w:color="auto" w:fill="E1DFDD"/>
    </w:rPr>
  </w:style>
  <w:style w:type="paragraph" w:styleId="af2">
    <w:name w:val="footnote text"/>
    <w:basedOn w:val="a"/>
    <w:link w:val="af3"/>
    <w:uiPriority w:val="99"/>
    <w:semiHidden/>
    <w:unhideWhenUsed/>
    <w:rsid w:val="001B17C2"/>
    <w:pPr>
      <w:widowControl w:val="0"/>
      <w:snapToGrid w:val="0"/>
      <w:jc w:val="left"/>
    </w:pPr>
    <w:rPr>
      <w:rFonts w:asciiTheme="minorHAnsi" w:eastAsiaTheme="minorEastAsia" w:hAnsiTheme="minorHAnsi" w:cstheme="minorBidi"/>
      <w:kern w:val="2"/>
      <w:szCs w:val="22"/>
    </w:rPr>
  </w:style>
  <w:style w:type="character" w:customStyle="1" w:styleId="af3">
    <w:name w:val="脚注文字列 (文字)"/>
    <w:basedOn w:val="a0"/>
    <w:link w:val="af2"/>
    <w:uiPriority w:val="99"/>
    <w:semiHidden/>
    <w:rsid w:val="001B17C2"/>
  </w:style>
  <w:style w:type="character" w:styleId="af4">
    <w:name w:val="footnote reference"/>
    <w:basedOn w:val="a0"/>
    <w:uiPriority w:val="99"/>
    <w:semiHidden/>
    <w:unhideWhenUsed/>
    <w:rsid w:val="001B17C2"/>
    <w:rPr>
      <w:vertAlign w:val="superscript"/>
    </w:rPr>
  </w:style>
  <w:style w:type="character" w:customStyle="1" w:styleId="4">
    <w:name w:val="未解決のメンション4"/>
    <w:basedOn w:val="a0"/>
    <w:uiPriority w:val="99"/>
    <w:semiHidden/>
    <w:unhideWhenUsed/>
    <w:rsid w:val="00811247"/>
    <w:rPr>
      <w:color w:val="605E5C"/>
      <w:shd w:val="clear" w:color="auto" w:fill="E1DFDD"/>
    </w:rPr>
  </w:style>
  <w:style w:type="paragraph" w:styleId="af5">
    <w:name w:val="List Paragraph"/>
    <w:basedOn w:val="a"/>
    <w:uiPriority w:val="34"/>
    <w:qFormat/>
    <w:rsid w:val="002A6973"/>
    <w:pPr>
      <w:ind w:leftChars="400" w:left="840"/>
    </w:pPr>
  </w:style>
  <w:style w:type="character" w:customStyle="1" w:styleId="10">
    <w:name w:val="見出し 1 (文字)"/>
    <w:basedOn w:val="a0"/>
    <w:link w:val="1"/>
    <w:uiPriority w:val="9"/>
    <w:rsid w:val="00873099"/>
    <w:rPr>
      <w:rFonts w:ascii="ＭＳ Ｐゴシック" w:eastAsia="ＭＳ Ｐゴシック" w:hAnsi="ＭＳ Ｐゴシック" w:cs="ＭＳ Ｐゴシック"/>
      <w:b/>
      <w:bCs/>
      <w:kern w:val="36"/>
      <w:sz w:val="48"/>
      <w:szCs w:val="48"/>
    </w:rPr>
  </w:style>
  <w:style w:type="paragraph" w:styleId="af6">
    <w:name w:val="Revision"/>
    <w:hidden/>
    <w:uiPriority w:val="99"/>
    <w:semiHidden/>
    <w:rsid w:val="008A3664"/>
    <w:rPr>
      <w:rFonts w:ascii="游ゴシック" w:eastAsia="游ゴシック" w:hAnsi="游ゴシック" w:cs="ＭＳ Ｐゴシック"/>
      <w:kern w:val="0"/>
      <w:szCs w:val="21"/>
    </w:rPr>
  </w:style>
  <w:style w:type="paragraph" w:customStyle="1" w:styleId="article-text">
    <w:name w:val="article-text"/>
    <w:basedOn w:val="a"/>
    <w:rsid w:val="00206CA0"/>
    <w:pPr>
      <w:spacing w:before="100" w:beforeAutospacing="1" w:after="100" w:afterAutospacing="1"/>
      <w:jc w:val="left"/>
    </w:pPr>
    <w:rPr>
      <w:rFonts w:ascii="ＭＳ Ｐゴシック" w:eastAsia="ＭＳ Ｐゴシック" w:hAnsi="ＭＳ Ｐゴシック"/>
      <w:sz w:val="24"/>
      <w:szCs w:val="24"/>
    </w:rPr>
  </w:style>
  <w:style w:type="character" w:styleId="af7">
    <w:name w:val="Strong"/>
    <w:basedOn w:val="a0"/>
    <w:uiPriority w:val="22"/>
    <w:qFormat/>
    <w:rsid w:val="002679A7"/>
    <w:rPr>
      <w:b/>
      <w:bCs/>
    </w:rPr>
  </w:style>
  <w:style w:type="paragraph" w:styleId="af8">
    <w:name w:val="Date"/>
    <w:basedOn w:val="a"/>
    <w:next w:val="a"/>
    <w:link w:val="af9"/>
    <w:uiPriority w:val="99"/>
    <w:semiHidden/>
    <w:unhideWhenUsed/>
    <w:rsid w:val="009C10FF"/>
  </w:style>
  <w:style w:type="character" w:customStyle="1" w:styleId="af9">
    <w:name w:val="日付 (文字)"/>
    <w:basedOn w:val="a0"/>
    <w:link w:val="af8"/>
    <w:uiPriority w:val="99"/>
    <w:semiHidden/>
    <w:rsid w:val="009C10FF"/>
    <w:rPr>
      <w:rFonts w:ascii="游ゴシック" w:eastAsia="游ゴシック" w:hAnsi="游ゴシック" w:cs="ＭＳ Ｐゴシック"/>
      <w:kern w:val="0"/>
      <w:szCs w:val="21"/>
    </w:rPr>
  </w:style>
  <w:style w:type="character" w:customStyle="1" w:styleId="5">
    <w:name w:val="未解決のメンション5"/>
    <w:basedOn w:val="a0"/>
    <w:uiPriority w:val="99"/>
    <w:semiHidden/>
    <w:unhideWhenUsed/>
    <w:rsid w:val="005F55C3"/>
    <w:rPr>
      <w:color w:val="605E5C"/>
      <w:shd w:val="clear" w:color="auto" w:fill="E1DFDD"/>
    </w:rPr>
  </w:style>
  <w:style w:type="character" w:customStyle="1" w:styleId="20">
    <w:name w:val="見出し 2 (文字)"/>
    <w:basedOn w:val="a0"/>
    <w:link w:val="2"/>
    <w:uiPriority w:val="9"/>
    <w:semiHidden/>
    <w:rsid w:val="00BD6137"/>
    <w:rPr>
      <w:rFonts w:asciiTheme="majorHAnsi" w:eastAsiaTheme="majorEastAsia" w:hAnsiTheme="majorHAnsi" w:cstheme="majorBidi"/>
      <w:kern w:val="0"/>
      <w:szCs w:val="21"/>
    </w:rPr>
  </w:style>
  <w:style w:type="paragraph" w:styleId="Web">
    <w:name w:val="Normal (Web)"/>
    <w:basedOn w:val="a"/>
    <w:uiPriority w:val="99"/>
    <w:unhideWhenUsed/>
    <w:rsid w:val="00F42F47"/>
    <w:pPr>
      <w:spacing w:before="100" w:beforeAutospacing="1" w:after="100" w:afterAutospacing="1"/>
      <w:jc w:val="left"/>
    </w:pPr>
    <w:rPr>
      <w:rFonts w:ascii="ＭＳ Ｐゴシック" w:eastAsia="ＭＳ Ｐゴシック" w:hAnsi="ＭＳ Ｐゴシック"/>
      <w:sz w:val="24"/>
      <w:szCs w:val="24"/>
    </w:rPr>
  </w:style>
  <w:style w:type="character" w:styleId="afa">
    <w:name w:val="Unresolved Mention"/>
    <w:basedOn w:val="a0"/>
    <w:uiPriority w:val="99"/>
    <w:semiHidden/>
    <w:unhideWhenUsed/>
    <w:rsid w:val="00B65247"/>
    <w:rPr>
      <w:color w:val="605E5C"/>
      <w:shd w:val="clear" w:color="auto" w:fill="E1DFDD"/>
    </w:rPr>
  </w:style>
  <w:style w:type="character" w:customStyle="1" w:styleId="30">
    <w:name w:val="見出し 3 (文字)"/>
    <w:basedOn w:val="a0"/>
    <w:link w:val="3"/>
    <w:uiPriority w:val="9"/>
    <w:semiHidden/>
    <w:rsid w:val="00B70986"/>
    <w:rPr>
      <w:rFonts w:asciiTheme="majorHAnsi" w:eastAsiaTheme="majorEastAsia" w:hAnsiTheme="majorHAnsi" w:cstheme="majorBid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8395">
      <w:bodyDiv w:val="1"/>
      <w:marLeft w:val="0"/>
      <w:marRight w:val="0"/>
      <w:marTop w:val="0"/>
      <w:marBottom w:val="0"/>
      <w:divBdr>
        <w:top w:val="none" w:sz="0" w:space="0" w:color="auto"/>
        <w:left w:val="none" w:sz="0" w:space="0" w:color="auto"/>
        <w:bottom w:val="none" w:sz="0" w:space="0" w:color="auto"/>
        <w:right w:val="none" w:sz="0" w:space="0" w:color="auto"/>
      </w:divBdr>
    </w:div>
    <w:div w:id="39595732">
      <w:bodyDiv w:val="1"/>
      <w:marLeft w:val="0"/>
      <w:marRight w:val="0"/>
      <w:marTop w:val="0"/>
      <w:marBottom w:val="0"/>
      <w:divBdr>
        <w:top w:val="none" w:sz="0" w:space="0" w:color="auto"/>
        <w:left w:val="none" w:sz="0" w:space="0" w:color="auto"/>
        <w:bottom w:val="none" w:sz="0" w:space="0" w:color="auto"/>
        <w:right w:val="none" w:sz="0" w:space="0" w:color="auto"/>
      </w:divBdr>
    </w:div>
    <w:div w:id="42755951">
      <w:bodyDiv w:val="1"/>
      <w:marLeft w:val="0"/>
      <w:marRight w:val="0"/>
      <w:marTop w:val="0"/>
      <w:marBottom w:val="0"/>
      <w:divBdr>
        <w:top w:val="none" w:sz="0" w:space="0" w:color="auto"/>
        <w:left w:val="none" w:sz="0" w:space="0" w:color="auto"/>
        <w:bottom w:val="none" w:sz="0" w:space="0" w:color="auto"/>
        <w:right w:val="none" w:sz="0" w:space="0" w:color="auto"/>
      </w:divBdr>
    </w:div>
    <w:div w:id="55325170">
      <w:bodyDiv w:val="1"/>
      <w:marLeft w:val="0"/>
      <w:marRight w:val="0"/>
      <w:marTop w:val="0"/>
      <w:marBottom w:val="0"/>
      <w:divBdr>
        <w:top w:val="none" w:sz="0" w:space="0" w:color="auto"/>
        <w:left w:val="none" w:sz="0" w:space="0" w:color="auto"/>
        <w:bottom w:val="none" w:sz="0" w:space="0" w:color="auto"/>
        <w:right w:val="none" w:sz="0" w:space="0" w:color="auto"/>
      </w:divBdr>
    </w:div>
    <w:div w:id="78455620">
      <w:bodyDiv w:val="1"/>
      <w:marLeft w:val="0"/>
      <w:marRight w:val="0"/>
      <w:marTop w:val="0"/>
      <w:marBottom w:val="0"/>
      <w:divBdr>
        <w:top w:val="none" w:sz="0" w:space="0" w:color="auto"/>
        <w:left w:val="none" w:sz="0" w:space="0" w:color="auto"/>
        <w:bottom w:val="none" w:sz="0" w:space="0" w:color="auto"/>
        <w:right w:val="none" w:sz="0" w:space="0" w:color="auto"/>
      </w:divBdr>
    </w:div>
    <w:div w:id="87972744">
      <w:bodyDiv w:val="1"/>
      <w:marLeft w:val="0"/>
      <w:marRight w:val="0"/>
      <w:marTop w:val="0"/>
      <w:marBottom w:val="0"/>
      <w:divBdr>
        <w:top w:val="none" w:sz="0" w:space="0" w:color="auto"/>
        <w:left w:val="none" w:sz="0" w:space="0" w:color="auto"/>
        <w:bottom w:val="none" w:sz="0" w:space="0" w:color="auto"/>
        <w:right w:val="none" w:sz="0" w:space="0" w:color="auto"/>
      </w:divBdr>
    </w:div>
    <w:div w:id="114837492">
      <w:bodyDiv w:val="1"/>
      <w:marLeft w:val="0"/>
      <w:marRight w:val="0"/>
      <w:marTop w:val="0"/>
      <w:marBottom w:val="0"/>
      <w:divBdr>
        <w:top w:val="none" w:sz="0" w:space="0" w:color="auto"/>
        <w:left w:val="none" w:sz="0" w:space="0" w:color="auto"/>
        <w:bottom w:val="none" w:sz="0" w:space="0" w:color="auto"/>
        <w:right w:val="none" w:sz="0" w:space="0" w:color="auto"/>
      </w:divBdr>
    </w:div>
    <w:div w:id="115611956">
      <w:bodyDiv w:val="1"/>
      <w:marLeft w:val="0"/>
      <w:marRight w:val="0"/>
      <w:marTop w:val="0"/>
      <w:marBottom w:val="0"/>
      <w:divBdr>
        <w:top w:val="none" w:sz="0" w:space="0" w:color="auto"/>
        <w:left w:val="none" w:sz="0" w:space="0" w:color="auto"/>
        <w:bottom w:val="none" w:sz="0" w:space="0" w:color="auto"/>
        <w:right w:val="none" w:sz="0" w:space="0" w:color="auto"/>
      </w:divBdr>
    </w:div>
    <w:div w:id="121775309">
      <w:bodyDiv w:val="1"/>
      <w:marLeft w:val="0"/>
      <w:marRight w:val="0"/>
      <w:marTop w:val="0"/>
      <w:marBottom w:val="0"/>
      <w:divBdr>
        <w:top w:val="none" w:sz="0" w:space="0" w:color="auto"/>
        <w:left w:val="none" w:sz="0" w:space="0" w:color="auto"/>
        <w:bottom w:val="none" w:sz="0" w:space="0" w:color="auto"/>
        <w:right w:val="none" w:sz="0" w:space="0" w:color="auto"/>
      </w:divBdr>
    </w:div>
    <w:div w:id="126095964">
      <w:bodyDiv w:val="1"/>
      <w:marLeft w:val="0"/>
      <w:marRight w:val="0"/>
      <w:marTop w:val="0"/>
      <w:marBottom w:val="0"/>
      <w:divBdr>
        <w:top w:val="none" w:sz="0" w:space="0" w:color="auto"/>
        <w:left w:val="none" w:sz="0" w:space="0" w:color="auto"/>
        <w:bottom w:val="none" w:sz="0" w:space="0" w:color="auto"/>
        <w:right w:val="none" w:sz="0" w:space="0" w:color="auto"/>
      </w:divBdr>
    </w:div>
    <w:div w:id="148638814">
      <w:bodyDiv w:val="1"/>
      <w:marLeft w:val="0"/>
      <w:marRight w:val="0"/>
      <w:marTop w:val="0"/>
      <w:marBottom w:val="0"/>
      <w:divBdr>
        <w:top w:val="none" w:sz="0" w:space="0" w:color="auto"/>
        <w:left w:val="none" w:sz="0" w:space="0" w:color="auto"/>
        <w:bottom w:val="none" w:sz="0" w:space="0" w:color="auto"/>
        <w:right w:val="none" w:sz="0" w:space="0" w:color="auto"/>
      </w:divBdr>
    </w:div>
    <w:div w:id="162012973">
      <w:bodyDiv w:val="1"/>
      <w:marLeft w:val="0"/>
      <w:marRight w:val="0"/>
      <w:marTop w:val="0"/>
      <w:marBottom w:val="0"/>
      <w:divBdr>
        <w:top w:val="none" w:sz="0" w:space="0" w:color="auto"/>
        <w:left w:val="none" w:sz="0" w:space="0" w:color="auto"/>
        <w:bottom w:val="none" w:sz="0" w:space="0" w:color="auto"/>
        <w:right w:val="none" w:sz="0" w:space="0" w:color="auto"/>
      </w:divBdr>
    </w:div>
    <w:div w:id="170219359">
      <w:bodyDiv w:val="1"/>
      <w:marLeft w:val="0"/>
      <w:marRight w:val="0"/>
      <w:marTop w:val="0"/>
      <w:marBottom w:val="0"/>
      <w:divBdr>
        <w:top w:val="none" w:sz="0" w:space="0" w:color="auto"/>
        <w:left w:val="none" w:sz="0" w:space="0" w:color="auto"/>
        <w:bottom w:val="none" w:sz="0" w:space="0" w:color="auto"/>
        <w:right w:val="none" w:sz="0" w:space="0" w:color="auto"/>
      </w:divBdr>
    </w:div>
    <w:div w:id="175003114">
      <w:bodyDiv w:val="1"/>
      <w:marLeft w:val="0"/>
      <w:marRight w:val="0"/>
      <w:marTop w:val="0"/>
      <w:marBottom w:val="0"/>
      <w:divBdr>
        <w:top w:val="none" w:sz="0" w:space="0" w:color="auto"/>
        <w:left w:val="none" w:sz="0" w:space="0" w:color="auto"/>
        <w:bottom w:val="none" w:sz="0" w:space="0" w:color="auto"/>
        <w:right w:val="none" w:sz="0" w:space="0" w:color="auto"/>
      </w:divBdr>
    </w:div>
    <w:div w:id="196628962">
      <w:bodyDiv w:val="1"/>
      <w:marLeft w:val="0"/>
      <w:marRight w:val="0"/>
      <w:marTop w:val="0"/>
      <w:marBottom w:val="0"/>
      <w:divBdr>
        <w:top w:val="none" w:sz="0" w:space="0" w:color="auto"/>
        <w:left w:val="none" w:sz="0" w:space="0" w:color="auto"/>
        <w:bottom w:val="none" w:sz="0" w:space="0" w:color="auto"/>
        <w:right w:val="none" w:sz="0" w:space="0" w:color="auto"/>
      </w:divBdr>
    </w:div>
    <w:div w:id="206724576">
      <w:bodyDiv w:val="1"/>
      <w:marLeft w:val="0"/>
      <w:marRight w:val="0"/>
      <w:marTop w:val="0"/>
      <w:marBottom w:val="0"/>
      <w:divBdr>
        <w:top w:val="none" w:sz="0" w:space="0" w:color="auto"/>
        <w:left w:val="none" w:sz="0" w:space="0" w:color="auto"/>
        <w:bottom w:val="none" w:sz="0" w:space="0" w:color="auto"/>
        <w:right w:val="none" w:sz="0" w:space="0" w:color="auto"/>
      </w:divBdr>
    </w:div>
    <w:div w:id="207498700">
      <w:bodyDiv w:val="1"/>
      <w:marLeft w:val="0"/>
      <w:marRight w:val="0"/>
      <w:marTop w:val="0"/>
      <w:marBottom w:val="0"/>
      <w:divBdr>
        <w:top w:val="none" w:sz="0" w:space="0" w:color="auto"/>
        <w:left w:val="none" w:sz="0" w:space="0" w:color="auto"/>
        <w:bottom w:val="none" w:sz="0" w:space="0" w:color="auto"/>
        <w:right w:val="none" w:sz="0" w:space="0" w:color="auto"/>
      </w:divBdr>
    </w:div>
    <w:div w:id="221256148">
      <w:bodyDiv w:val="1"/>
      <w:marLeft w:val="0"/>
      <w:marRight w:val="0"/>
      <w:marTop w:val="0"/>
      <w:marBottom w:val="0"/>
      <w:divBdr>
        <w:top w:val="none" w:sz="0" w:space="0" w:color="auto"/>
        <w:left w:val="none" w:sz="0" w:space="0" w:color="auto"/>
        <w:bottom w:val="none" w:sz="0" w:space="0" w:color="auto"/>
        <w:right w:val="none" w:sz="0" w:space="0" w:color="auto"/>
      </w:divBdr>
    </w:div>
    <w:div w:id="255290953">
      <w:bodyDiv w:val="1"/>
      <w:marLeft w:val="0"/>
      <w:marRight w:val="0"/>
      <w:marTop w:val="0"/>
      <w:marBottom w:val="0"/>
      <w:divBdr>
        <w:top w:val="none" w:sz="0" w:space="0" w:color="auto"/>
        <w:left w:val="none" w:sz="0" w:space="0" w:color="auto"/>
        <w:bottom w:val="none" w:sz="0" w:space="0" w:color="auto"/>
        <w:right w:val="none" w:sz="0" w:space="0" w:color="auto"/>
      </w:divBdr>
    </w:div>
    <w:div w:id="260113446">
      <w:bodyDiv w:val="1"/>
      <w:marLeft w:val="0"/>
      <w:marRight w:val="0"/>
      <w:marTop w:val="0"/>
      <w:marBottom w:val="0"/>
      <w:divBdr>
        <w:top w:val="none" w:sz="0" w:space="0" w:color="auto"/>
        <w:left w:val="none" w:sz="0" w:space="0" w:color="auto"/>
        <w:bottom w:val="none" w:sz="0" w:space="0" w:color="auto"/>
        <w:right w:val="none" w:sz="0" w:space="0" w:color="auto"/>
      </w:divBdr>
    </w:div>
    <w:div w:id="273438260">
      <w:bodyDiv w:val="1"/>
      <w:marLeft w:val="0"/>
      <w:marRight w:val="0"/>
      <w:marTop w:val="0"/>
      <w:marBottom w:val="0"/>
      <w:divBdr>
        <w:top w:val="none" w:sz="0" w:space="0" w:color="auto"/>
        <w:left w:val="none" w:sz="0" w:space="0" w:color="auto"/>
        <w:bottom w:val="none" w:sz="0" w:space="0" w:color="auto"/>
        <w:right w:val="none" w:sz="0" w:space="0" w:color="auto"/>
      </w:divBdr>
    </w:div>
    <w:div w:id="304509375">
      <w:bodyDiv w:val="1"/>
      <w:marLeft w:val="0"/>
      <w:marRight w:val="0"/>
      <w:marTop w:val="0"/>
      <w:marBottom w:val="0"/>
      <w:divBdr>
        <w:top w:val="none" w:sz="0" w:space="0" w:color="auto"/>
        <w:left w:val="none" w:sz="0" w:space="0" w:color="auto"/>
        <w:bottom w:val="none" w:sz="0" w:space="0" w:color="auto"/>
        <w:right w:val="none" w:sz="0" w:space="0" w:color="auto"/>
      </w:divBdr>
    </w:div>
    <w:div w:id="309330679">
      <w:bodyDiv w:val="1"/>
      <w:marLeft w:val="0"/>
      <w:marRight w:val="0"/>
      <w:marTop w:val="0"/>
      <w:marBottom w:val="0"/>
      <w:divBdr>
        <w:top w:val="none" w:sz="0" w:space="0" w:color="auto"/>
        <w:left w:val="none" w:sz="0" w:space="0" w:color="auto"/>
        <w:bottom w:val="none" w:sz="0" w:space="0" w:color="auto"/>
        <w:right w:val="none" w:sz="0" w:space="0" w:color="auto"/>
      </w:divBdr>
    </w:div>
    <w:div w:id="310865077">
      <w:bodyDiv w:val="1"/>
      <w:marLeft w:val="0"/>
      <w:marRight w:val="0"/>
      <w:marTop w:val="0"/>
      <w:marBottom w:val="0"/>
      <w:divBdr>
        <w:top w:val="none" w:sz="0" w:space="0" w:color="auto"/>
        <w:left w:val="none" w:sz="0" w:space="0" w:color="auto"/>
        <w:bottom w:val="none" w:sz="0" w:space="0" w:color="auto"/>
        <w:right w:val="none" w:sz="0" w:space="0" w:color="auto"/>
      </w:divBdr>
    </w:div>
    <w:div w:id="326327305">
      <w:bodyDiv w:val="1"/>
      <w:marLeft w:val="0"/>
      <w:marRight w:val="0"/>
      <w:marTop w:val="0"/>
      <w:marBottom w:val="0"/>
      <w:divBdr>
        <w:top w:val="none" w:sz="0" w:space="0" w:color="auto"/>
        <w:left w:val="none" w:sz="0" w:space="0" w:color="auto"/>
        <w:bottom w:val="none" w:sz="0" w:space="0" w:color="auto"/>
        <w:right w:val="none" w:sz="0" w:space="0" w:color="auto"/>
      </w:divBdr>
    </w:div>
    <w:div w:id="328752448">
      <w:bodyDiv w:val="1"/>
      <w:marLeft w:val="0"/>
      <w:marRight w:val="0"/>
      <w:marTop w:val="0"/>
      <w:marBottom w:val="0"/>
      <w:divBdr>
        <w:top w:val="none" w:sz="0" w:space="0" w:color="auto"/>
        <w:left w:val="none" w:sz="0" w:space="0" w:color="auto"/>
        <w:bottom w:val="none" w:sz="0" w:space="0" w:color="auto"/>
        <w:right w:val="none" w:sz="0" w:space="0" w:color="auto"/>
      </w:divBdr>
    </w:div>
    <w:div w:id="375356913">
      <w:bodyDiv w:val="1"/>
      <w:marLeft w:val="0"/>
      <w:marRight w:val="0"/>
      <w:marTop w:val="0"/>
      <w:marBottom w:val="0"/>
      <w:divBdr>
        <w:top w:val="none" w:sz="0" w:space="0" w:color="auto"/>
        <w:left w:val="none" w:sz="0" w:space="0" w:color="auto"/>
        <w:bottom w:val="none" w:sz="0" w:space="0" w:color="auto"/>
        <w:right w:val="none" w:sz="0" w:space="0" w:color="auto"/>
      </w:divBdr>
    </w:div>
    <w:div w:id="395397906">
      <w:bodyDiv w:val="1"/>
      <w:marLeft w:val="0"/>
      <w:marRight w:val="0"/>
      <w:marTop w:val="0"/>
      <w:marBottom w:val="0"/>
      <w:divBdr>
        <w:top w:val="none" w:sz="0" w:space="0" w:color="auto"/>
        <w:left w:val="none" w:sz="0" w:space="0" w:color="auto"/>
        <w:bottom w:val="none" w:sz="0" w:space="0" w:color="auto"/>
        <w:right w:val="none" w:sz="0" w:space="0" w:color="auto"/>
      </w:divBdr>
    </w:div>
    <w:div w:id="407313204">
      <w:bodyDiv w:val="1"/>
      <w:marLeft w:val="0"/>
      <w:marRight w:val="0"/>
      <w:marTop w:val="0"/>
      <w:marBottom w:val="0"/>
      <w:divBdr>
        <w:top w:val="none" w:sz="0" w:space="0" w:color="auto"/>
        <w:left w:val="none" w:sz="0" w:space="0" w:color="auto"/>
        <w:bottom w:val="none" w:sz="0" w:space="0" w:color="auto"/>
        <w:right w:val="none" w:sz="0" w:space="0" w:color="auto"/>
      </w:divBdr>
    </w:div>
    <w:div w:id="420180078">
      <w:bodyDiv w:val="1"/>
      <w:marLeft w:val="0"/>
      <w:marRight w:val="0"/>
      <w:marTop w:val="0"/>
      <w:marBottom w:val="0"/>
      <w:divBdr>
        <w:top w:val="none" w:sz="0" w:space="0" w:color="auto"/>
        <w:left w:val="none" w:sz="0" w:space="0" w:color="auto"/>
        <w:bottom w:val="none" w:sz="0" w:space="0" w:color="auto"/>
        <w:right w:val="none" w:sz="0" w:space="0" w:color="auto"/>
      </w:divBdr>
    </w:div>
    <w:div w:id="440489332">
      <w:bodyDiv w:val="1"/>
      <w:marLeft w:val="0"/>
      <w:marRight w:val="0"/>
      <w:marTop w:val="0"/>
      <w:marBottom w:val="0"/>
      <w:divBdr>
        <w:top w:val="none" w:sz="0" w:space="0" w:color="auto"/>
        <w:left w:val="none" w:sz="0" w:space="0" w:color="auto"/>
        <w:bottom w:val="none" w:sz="0" w:space="0" w:color="auto"/>
        <w:right w:val="none" w:sz="0" w:space="0" w:color="auto"/>
      </w:divBdr>
    </w:div>
    <w:div w:id="440614349">
      <w:bodyDiv w:val="1"/>
      <w:marLeft w:val="0"/>
      <w:marRight w:val="0"/>
      <w:marTop w:val="0"/>
      <w:marBottom w:val="0"/>
      <w:divBdr>
        <w:top w:val="none" w:sz="0" w:space="0" w:color="auto"/>
        <w:left w:val="none" w:sz="0" w:space="0" w:color="auto"/>
        <w:bottom w:val="none" w:sz="0" w:space="0" w:color="auto"/>
        <w:right w:val="none" w:sz="0" w:space="0" w:color="auto"/>
      </w:divBdr>
    </w:div>
    <w:div w:id="520054527">
      <w:bodyDiv w:val="1"/>
      <w:marLeft w:val="0"/>
      <w:marRight w:val="0"/>
      <w:marTop w:val="0"/>
      <w:marBottom w:val="0"/>
      <w:divBdr>
        <w:top w:val="none" w:sz="0" w:space="0" w:color="auto"/>
        <w:left w:val="none" w:sz="0" w:space="0" w:color="auto"/>
        <w:bottom w:val="none" w:sz="0" w:space="0" w:color="auto"/>
        <w:right w:val="none" w:sz="0" w:space="0" w:color="auto"/>
      </w:divBdr>
    </w:div>
    <w:div w:id="532618011">
      <w:bodyDiv w:val="1"/>
      <w:marLeft w:val="0"/>
      <w:marRight w:val="0"/>
      <w:marTop w:val="0"/>
      <w:marBottom w:val="0"/>
      <w:divBdr>
        <w:top w:val="none" w:sz="0" w:space="0" w:color="auto"/>
        <w:left w:val="none" w:sz="0" w:space="0" w:color="auto"/>
        <w:bottom w:val="none" w:sz="0" w:space="0" w:color="auto"/>
        <w:right w:val="none" w:sz="0" w:space="0" w:color="auto"/>
      </w:divBdr>
    </w:div>
    <w:div w:id="560822919">
      <w:bodyDiv w:val="1"/>
      <w:marLeft w:val="0"/>
      <w:marRight w:val="0"/>
      <w:marTop w:val="0"/>
      <w:marBottom w:val="0"/>
      <w:divBdr>
        <w:top w:val="none" w:sz="0" w:space="0" w:color="auto"/>
        <w:left w:val="none" w:sz="0" w:space="0" w:color="auto"/>
        <w:bottom w:val="none" w:sz="0" w:space="0" w:color="auto"/>
        <w:right w:val="none" w:sz="0" w:space="0" w:color="auto"/>
      </w:divBdr>
    </w:div>
    <w:div w:id="582643766">
      <w:bodyDiv w:val="1"/>
      <w:marLeft w:val="0"/>
      <w:marRight w:val="0"/>
      <w:marTop w:val="0"/>
      <w:marBottom w:val="0"/>
      <w:divBdr>
        <w:top w:val="none" w:sz="0" w:space="0" w:color="auto"/>
        <w:left w:val="none" w:sz="0" w:space="0" w:color="auto"/>
        <w:bottom w:val="none" w:sz="0" w:space="0" w:color="auto"/>
        <w:right w:val="none" w:sz="0" w:space="0" w:color="auto"/>
      </w:divBdr>
    </w:div>
    <w:div w:id="588195170">
      <w:bodyDiv w:val="1"/>
      <w:marLeft w:val="0"/>
      <w:marRight w:val="0"/>
      <w:marTop w:val="0"/>
      <w:marBottom w:val="0"/>
      <w:divBdr>
        <w:top w:val="none" w:sz="0" w:space="0" w:color="auto"/>
        <w:left w:val="none" w:sz="0" w:space="0" w:color="auto"/>
        <w:bottom w:val="none" w:sz="0" w:space="0" w:color="auto"/>
        <w:right w:val="none" w:sz="0" w:space="0" w:color="auto"/>
      </w:divBdr>
    </w:div>
    <w:div w:id="588924203">
      <w:bodyDiv w:val="1"/>
      <w:marLeft w:val="0"/>
      <w:marRight w:val="0"/>
      <w:marTop w:val="0"/>
      <w:marBottom w:val="0"/>
      <w:divBdr>
        <w:top w:val="none" w:sz="0" w:space="0" w:color="auto"/>
        <w:left w:val="none" w:sz="0" w:space="0" w:color="auto"/>
        <w:bottom w:val="none" w:sz="0" w:space="0" w:color="auto"/>
        <w:right w:val="none" w:sz="0" w:space="0" w:color="auto"/>
      </w:divBdr>
    </w:div>
    <w:div w:id="597837030">
      <w:bodyDiv w:val="1"/>
      <w:marLeft w:val="0"/>
      <w:marRight w:val="0"/>
      <w:marTop w:val="0"/>
      <w:marBottom w:val="0"/>
      <w:divBdr>
        <w:top w:val="none" w:sz="0" w:space="0" w:color="auto"/>
        <w:left w:val="none" w:sz="0" w:space="0" w:color="auto"/>
        <w:bottom w:val="none" w:sz="0" w:space="0" w:color="auto"/>
        <w:right w:val="none" w:sz="0" w:space="0" w:color="auto"/>
      </w:divBdr>
    </w:div>
    <w:div w:id="622157019">
      <w:bodyDiv w:val="1"/>
      <w:marLeft w:val="0"/>
      <w:marRight w:val="0"/>
      <w:marTop w:val="0"/>
      <w:marBottom w:val="0"/>
      <w:divBdr>
        <w:top w:val="none" w:sz="0" w:space="0" w:color="auto"/>
        <w:left w:val="none" w:sz="0" w:space="0" w:color="auto"/>
        <w:bottom w:val="none" w:sz="0" w:space="0" w:color="auto"/>
        <w:right w:val="none" w:sz="0" w:space="0" w:color="auto"/>
      </w:divBdr>
    </w:div>
    <w:div w:id="626470316">
      <w:bodyDiv w:val="1"/>
      <w:marLeft w:val="0"/>
      <w:marRight w:val="0"/>
      <w:marTop w:val="0"/>
      <w:marBottom w:val="0"/>
      <w:divBdr>
        <w:top w:val="none" w:sz="0" w:space="0" w:color="auto"/>
        <w:left w:val="none" w:sz="0" w:space="0" w:color="auto"/>
        <w:bottom w:val="none" w:sz="0" w:space="0" w:color="auto"/>
        <w:right w:val="none" w:sz="0" w:space="0" w:color="auto"/>
      </w:divBdr>
    </w:div>
    <w:div w:id="637953476">
      <w:bodyDiv w:val="1"/>
      <w:marLeft w:val="0"/>
      <w:marRight w:val="0"/>
      <w:marTop w:val="0"/>
      <w:marBottom w:val="0"/>
      <w:divBdr>
        <w:top w:val="none" w:sz="0" w:space="0" w:color="auto"/>
        <w:left w:val="none" w:sz="0" w:space="0" w:color="auto"/>
        <w:bottom w:val="none" w:sz="0" w:space="0" w:color="auto"/>
        <w:right w:val="none" w:sz="0" w:space="0" w:color="auto"/>
      </w:divBdr>
    </w:div>
    <w:div w:id="641738520">
      <w:bodyDiv w:val="1"/>
      <w:marLeft w:val="0"/>
      <w:marRight w:val="0"/>
      <w:marTop w:val="0"/>
      <w:marBottom w:val="0"/>
      <w:divBdr>
        <w:top w:val="none" w:sz="0" w:space="0" w:color="auto"/>
        <w:left w:val="none" w:sz="0" w:space="0" w:color="auto"/>
        <w:bottom w:val="none" w:sz="0" w:space="0" w:color="auto"/>
        <w:right w:val="none" w:sz="0" w:space="0" w:color="auto"/>
      </w:divBdr>
    </w:div>
    <w:div w:id="650596967">
      <w:bodyDiv w:val="1"/>
      <w:marLeft w:val="0"/>
      <w:marRight w:val="0"/>
      <w:marTop w:val="0"/>
      <w:marBottom w:val="0"/>
      <w:divBdr>
        <w:top w:val="none" w:sz="0" w:space="0" w:color="auto"/>
        <w:left w:val="none" w:sz="0" w:space="0" w:color="auto"/>
        <w:bottom w:val="none" w:sz="0" w:space="0" w:color="auto"/>
        <w:right w:val="none" w:sz="0" w:space="0" w:color="auto"/>
      </w:divBdr>
    </w:div>
    <w:div w:id="660432461">
      <w:bodyDiv w:val="1"/>
      <w:marLeft w:val="0"/>
      <w:marRight w:val="0"/>
      <w:marTop w:val="0"/>
      <w:marBottom w:val="0"/>
      <w:divBdr>
        <w:top w:val="none" w:sz="0" w:space="0" w:color="auto"/>
        <w:left w:val="none" w:sz="0" w:space="0" w:color="auto"/>
        <w:bottom w:val="none" w:sz="0" w:space="0" w:color="auto"/>
        <w:right w:val="none" w:sz="0" w:space="0" w:color="auto"/>
      </w:divBdr>
    </w:div>
    <w:div w:id="660548184">
      <w:bodyDiv w:val="1"/>
      <w:marLeft w:val="0"/>
      <w:marRight w:val="0"/>
      <w:marTop w:val="0"/>
      <w:marBottom w:val="0"/>
      <w:divBdr>
        <w:top w:val="none" w:sz="0" w:space="0" w:color="auto"/>
        <w:left w:val="none" w:sz="0" w:space="0" w:color="auto"/>
        <w:bottom w:val="none" w:sz="0" w:space="0" w:color="auto"/>
        <w:right w:val="none" w:sz="0" w:space="0" w:color="auto"/>
      </w:divBdr>
    </w:div>
    <w:div w:id="669869549">
      <w:bodyDiv w:val="1"/>
      <w:marLeft w:val="0"/>
      <w:marRight w:val="0"/>
      <w:marTop w:val="0"/>
      <w:marBottom w:val="0"/>
      <w:divBdr>
        <w:top w:val="none" w:sz="0" w:space="0" w:color="auto"/>
        <w:left w:val="none" w:sz="0" w:space="0" w:color="auto"/>
        <w:bottom w:val="none" w:sz="0" w:space="0" w:color="auto"/>
        <w:right w:val="none" w:sz="0" w:space="0" w:color="auto"/>
      </w:divBdr>
    </w:div>
    <w:div w:id="687220042">
      <w:bodyDiv w:val="1"/>
      <w:marLeft w:val="0"/>
      <w:marRight w:val="0"/>
      <w:marTop w:val="0"/>
      <w:marBottom w:val="0"/>
      <w:divBdr>
        <w:top w:val="none" w:sz="0" w:space="0" w:color="auto"/>
        <w:left w:val="none" w:sz="0" w:space="0" w:color="auto"/>
        <w:bottom w:val="none" w:sz="0" w:space="0" w:color="auto"/>
        <w:right w:val="none" w:sz="0" w:space="0" w:color="auto"/>
      </w:divBdr>
    </w:div>
    <w:div w:id="688916769">
      <w:bodyDiv w:val="1"/>
      <w:marLeft w:val="0"/>
      <w:marRight w:val="0"/>
      <w:marTop w:val="0"/>
      <w:marBottom w:val="0"/>
      <w:divBdr>
        <w:top w:val="none" w:sz="0" w:space="0" w:color="auto"/>
        <w:left w:val="none" w:sz="0" w:space="0" w:color="auto"/>
        <w:bottom w:val="none" w:sz="0" w:space="0" w:color="auto"/>
        <w:right w:val="none" w:sz="0" w:space="0" w:color="auto"/>
      </w:divBdr>
    </w:div>
    <w:div w:id="694696466">
      <w:bodyDiv w:val="1"/>
      <w:marLeft w:val="0"/>
      <w:marRight w:val="0"/>
      <w:marTop w:val="0"/>
      <w:marBottom w:val="0"/>
      <w:divBdr>
        <w:top w:val="none" w:sz="0" w:space="0" w:color="auto"/>
        <w:left w:val="none" w:sz="0" w:space="0" w:color="auto"/>
        <w:bottom w:val="none" w:sz="0" w:space="0" w:color="auto"/>
        <w:right w:val="none" w:sz="0" w:space="0" w:color="auto"/>
      </w:divBdr>
      <w:divsChild>
        <w:div w:id="177668759">
          <w:marLeft w:val="0"/>
          <w:marRight w:val="0"/>
          <w:marTop w:val="0"/>
          <w:marBottom w:val="0"/>
          <w:divBdr>
            <w:top w:val="none" w:sz="0" w:space="0" w:color="auto"/>
            <w:left w:val="none" w:sz="0" w:space="0" w:color="auto"/>
            <w:bottom w:val="none" w:sz="0" w:space="0" w:color="auto"/>
            <w:right w:val="none" w:sz="0" w:space="0" w:color="auto"/>
          </w:divBdr>
        </w:div>
        <w:div w:id="1872498662">
          <w:marLeft w:val="0"/>
          <w:marRight w:val="0"/>
          <w:marTop w:val="0"/>
          <w:marBottom w:val="0"/>
          <w:divBdr>
            <w:top w:val="none" w:sz="0" w:space="0" w:color="auto"/>
            <w:left w:val="none" w:sz="0" w:space="0" w:color="auto"/>
            <w:bottom w:val="none" w:sz="0" w:space="0" w:color="auto"/>
            <w:right w:val="none" w:sz="0" w:space="0" w:color="auto"/>
          </w:divBdr>
        </w:div>
        <w:div w:id="2070955198">
          <w:marLeft w:val="0"/>
          <w:marRight w:val="0"/>
          <w:marTop w:val="0"/>
          <w:marBottom w:val="0"/>
          <w:divBdr>
            <w:top w:val="none" w:sz="0" w:space="0" w:color="auto"/>
            <w:left w:val="none" w:sz="0" w:space="0" w:color="auto"/>
            <w:bottom w:val="none" w:sz="0" w:space="0" w:color="auto"/>
            <w:right w:val="none" w:sz="0" w:space="0" w:color="auto"/>
          </w:divBdr>
        </w:div>
        <w:div w:id="1292134646">
          <w:marLeft w:val="0"/>
          <w:marRight w:val="0"/>
          <w:marTop w:val="0"/>
          <w:marBottom w:val="0"/>
          <w:divBdr>
            <w:top w:val="none" w:sz="0" w:space="0" w:color="auto"/>
            <w:left w:val="none" w:sz="0" w:space="0" w:color="auto"/>
            <w:bottom w:val="none" w:sz="0" w:space="0" w:color="auto"/>
            <w:right w:val="none" w:sz="0" w:space="0" w:color="auto"/>
          </w:divBdr>
        </w:div>
        <w:div w:id="1115295259">
          <w:marLeft w:val="0"/>
          <w:marRight w:val="0"/>
          <w:marTop w:val="0"/>
          <w:marBottom w:val="0"/>
          <w:divBdr>
            <w:top w:val="none" w:sz="0" w:space="0" w:color="auto"/>
            <w:left w:val="none" w:sz="0" w:space="0" w:color="auto"/>
            <w:bottom w:val="none" w:sz="0" w:space="0" w:color="auto"/>
            <w:right w:val="none" w:sz="0" w:space="0" w:color="auto"/>
          </w:divBdr>
        </w:div>
        <w:div w:id="1066565537">
          <w:marLeft w:val="0"/>
          <w:marRight w:val="0"/>
          <w:marTop w:val="0"/>
          <w:marBottom w:val="0"/>
          <w:divBdr>
            <w:top w:val="none" w:sz="0" w:space="0" w:color="auto"/>
            <w:left w:val="none" w:sz="0" w:space="0" w:color="auto"/>
            <w:bottom w:val="none" w:sz="0" w:space="0" w:color="auto"/>
            <w:right w:val="none" w:sz="0" w:space="0" w:color="auto"/>
          </w:divBdr>
        </w:div>
        <w:div w:id="1784376526">
          <w:marLeft w:val="0"/>
          <w:marRight w:val="0"/>
          <w:marTop w:val="0"/>
          <w:marBottom w:val="0"/>
          <w:divBdr>
            <w:top w:val="none" w:sz="0" w:space="0" w:color="auto"/>
            <w:left w:val="none" w:sz="0" w:space="0" w:color="auto"/>
            <w:bottom w:val="none" w:sz="0" w:space="0" w:color="auto"/>
            <w:right w:val="none" w:sz="0" w:space="0" w:color="auto"/>
          </w:divBdr>
        </w:div>
        <w:div w:id="1043360629">
          <w:marLeft w:val="0"/>
          <w:marRight w:val="0"/>
          <w:marTop w:val="0"/>
          <w:marBottom w:val="0"/>
          <w:divBdr>
            <w:top w:val="none" w:sz="0" w:space="0" w:color="auto"/>
            <w:left w:val="none" w:sz="0" w:space="0" w:color="auto"/>
            <w:bottom w:val="none" w:sz="0" w:space="0" w:color="auto"/>
            <w:right w:val="none" w:sz="0" w:space="0" w:color="auto"/>
          </w:divBdr>
        </w:div>
        <w:div w:id="444663616">
          <w:marLeft w:val="0"/>
          <w:marRight w:val="0"/>
          <w:marTop w:val="0"/>
          <w:marBottom w:val="0"/>
          <w:divBdr>
            <w:top w:val="none" w:sz="0" w:space="0" w:color="auto"/>
            <w:left w:val="none" w:sz="0" w:space="0" w:color="auto"/>
            <w:bottom w:val="none" w:sz="0" w:space="0" w:color="auto"/>
            <w:right w:val="none" w:sz="0" w:space="0" w:color="auto"/>
          </w:divBdr>
        </w:div>
      </w:divsChild>
    </w:div>
    <w:div w:id="735323503">
      <w:bodyDiv w:val="1"/>
      <w:marLeft w:val="0"/>
      <w:marRight w:val="0"/>
      <w:marTop w:val="0"/>
      <w:marBottom w:val="0"/>
      <w:divBdr>
        <w:top w:val="none" w:sz="0" w:space="0" w:color="auto"/>
        <w:left w:val="none" w:sz="0" w:space="0" w:color="auto"/>
        <w:bottom w:val="none" w:sz="0" w:space="0" w:color="auto"/>
        <w:right w:val="none" w:sz="0" w:space="0" w:color="auto"/>
      </w:divBdr>
    </w:div>
    <w:div w:id="753166714">
      <w:bodyDiv w:val="1"/>
      <w:marLeft w:val="0"/>
      <w:marRight w:val="0"/>
      <w:marTop w:val="0"/>
      <w:marBottom w:val="0"/>
      <w:divBdr>
        <w:top w:val="none" w:sz="0" w:space="0" w:color="auto"/>
        <w:left w:val="none" w:sz="0" w:space="0" w:color="auto"/>
        <w:bottom w:val="none" w:sz="0" w:space="0" w:color="auto"/>
        <w:right w:val="none" w:sz="0" w:space="0" w:color="auto"/>
      </w:divBdr>
    </w:div>
    <w:div w:id="775177045">
      <w:bodyDiv w:val="1"/>
      <w:marLeft w:val="0"/>
      <w:marRight w:val="0"/>
      <w:marTop w:val="0"/>
      <w:marBottom w:val="0"/>
      <w:divBdr>
        <w:top w:val="none" w:sz="0" w:space="0" w:color="auto"/>
        <w:left w:val="none" w:sz="0" w:space="0" w:color="auto"/>
        <w:bottom w:val="none" w:sz="0" w:space="0" w:color="auto"/>
        <w:right w:val="none" w:sz="0" w:space="0" w:color="auto"/>
      </w:divBdr>
    </w:div>
    <w:div w:id="836962208">
      <w:bodyDiv w:val="1"/>
      <w:marLeft w:val="0"/>
      <w:marRight w:val="0"/>
      <w:marTop w:val="0"/>
      <w:marBottom w:val="0"/>
      <w:divBdr>
        <w:top w:val="none" w:sz="0" w:space="0" w:color="auto"/>
        <w:left w:val="none" w:sz="0" w:space="0" w:color="auto"/>
        <w:bottom w:val="none" w:sz="0" w:space="0" w:color="auto"/>
        <w:right w:val="none" w:sz="0" w:space="0" w:color="auto"/>
      </w:divBdr>
    </w:div>
    <w:div w:id="846404785">
      <w:bodyDiv w:val="1"/>
      <w:marLeft w:val="0"/>
      <w:marRight w:val="0"/>
      <w:marTop w:val="0"/>
      <w:marBottom w:val="0"/>
      <w:divBdr>
        <w:top w:val="none" w:sz="0" w:space="0" w:color="auto"/>
        <w:left w:val="none" w:sz="0" w:space="0" w:color="auto"/>
        <w:bottom w:val="none" w:sz="0" w:space="0" w:color="auto"/>
        <w:right w:val="none" w:sz="0" w:space="0" w:color="auto"/>
      </w:divBdr>
    </w:div>
    <w:div w:id="855192929">
      <w:bodyDiv w:val="1"/>
      <w:marLeft w:val="0"/>
      <w:marRight w:val="0"/>
      <w:marTop w:val="0"/>
      <w:marBottom w:val="0"/>
      <w:divBdr>
        <w:top w:val="none" w:sz="0" w:space="0" w:color="auto"/>
        <w:left w:val="none" w:sz="0" w:space="0" w:color="auto"/>
        <w:bottom w:val="none" w:sz="0" w:space="0" w:color="auto"/>
        <w:right w:val="none" w:sz="0" w:space="0" w:color="auto"/>
      </w:divBdr>
    </w:div>
    <w:div w:id="856889462">
      <w:bodyDiv w:val="1"/>
      <w:marLeft w:val="0"/>
      <w:marRight w:val="0"/>
      <w:marTop w:val="0"/>
      <w:marBottom w:val="0"/>
      <w:divBdr>
        <w:top w:val="none" w:sz="0" w:space="0" w:color="auto"/>
        <w:left w:val="none" w:sz="0" w:space="0" w:color="auto"/>
        <w:bottom w:val="none" w:sz="0" w:space="0" w:color="auto"/>
        <w:right w:val="none" w:sz="0" w:space="0" w:color="auto"/>
      </w:divBdr>
    </w:div>
    <w:div w:id="864171471">
      <w:bodyDiv w:val="1"/>
      <w:marLeft w:val="0"/>
      <w:marRight w:val="0"/>
      <w:marTop w:val="0"/>
      <w:marBottom w:val="0"/>
      <w:divBdr>
        <w:top w:val="none" w:sz="0" w:space="0" w:color="auto"/>
        <w:left w:val="none" w:sz="0" w:space="0" w:color="auto"/>
        <w:bottom w:val="none" w:sz="0" w:space="0" w:color="auto"/>
        <w:right w:val="none" w:sz="0" w:space="0" w:color="auto"/>
      </w:divBdr>
    </w:div>
    <w:div w:id="884752592">
      <w:bodyDiv w:val="1"/>
      <w:marLeft w:val="0"/>
      <w:marRight w:val="0"/>
      <w:marTop w:val="0"/>
      <w:marBottom w:val="0"/>
      <w:divBdr>
        <w:top w:val="none" w:sz="0" w:space="0" w:color="auto"/>
        <w:left w:val="none" w:sz="0" w:space="0" w:color="auto"/>
        <w:bottom w:val="none" w:sz="0" w:space="0" w:color="auto"/>
        <w:right w:val="none" w:sz="0" w:space="0" w:color="auto"/>
      </w:divBdr>
    </w:div>
    <w:div w:id="891968760">
      <w:bodyDiv w:val="1"/>
      <w:marLeft w:val="0"/>
      <w:marRight w:val="0"/>
      <w:marTop w:val="0"/>
      <w:marBottom w:val="0"/>
      <w:divBdr>
        <w:top w:val="none" w:sz="0" w:space="0" w:color="auto"/>
        <w:left w:val="none" w:sz="0" w:space="0" w:color="auto"/>
        <w:bottom w:val="none" w:sz="0" w:space="0" w:color="auto"/>
        <w:right w:val="none" w:sz="0" w:space="0" w:color="auto"/>
      </w:divBdr>
    </w:div>
    <w:div w:id="893658294">
      <w:bodyDiv w:val="1"/>
      <w:marLeft w:val="0"/>
      <w:marRight w:val="0"/>
      <w:marTop w:val="0"/>
      <w:marBottom w:val="0"/>
      <w:divBdr>
        <w:top w:val="none" w:sz="0" w:space="0" w:color="auto"/>
        <w:left w:val="none" w:sz="0" w:space="0" w:color="auto"/>
        <w:bottom w:val="none" w:sz="0" w:space="0" w:color="auto"/>
        <w:right w:val="none" w:sz="0" w:space="0" w:color="auto"/>
      </w:divBdr>
    </w:div>
    <w:div w:id="895050144">
      <w:bodyDiv w:val="1"/>
      <w:marLeft w:val="0"/>
      <w:marRight w:val="0"/>
      <w:marTop w:val="0"/>
      <w:marBottom w:val="0"/>
      <w:divBdr>
        <w:top w:val="none" w:sz="0" w:space="0" w:color="auto"/>
        <w:left w:val="none" w:sz="0" w:space="0" w:color="auto"/>
        <w:bottom w:val="none" w:sz="0" w:space="0" w:color="auto"/>
        <w:right w:val="none" w:sz="0" w:space="0" w:color="auto"/>
      </w:divBdr>
    </w:div>
    <w:div w:id="908922807">
      <w:bodyDiv w:val="1"/>
      <w:marLeft w:val="0"/>
      <w:marRight w:val="0"/>
      <w:marTop w:val="0"/>
      <w:marBottom w:val="0"/>
      <w:divBdr>
        <w:top w:val="none" w:sz="0" w:space="0" w:color="auto"/>
        <w:left w:val="none" w:sz="0" w:space="0" w:color="auto"/>
        <w:bottom w:val="none" w:sz="0" w:space="0" w:color="auto"/>
        <w:right w:val="none" w:sz="0" w:space="0" w:color="auto"/>
      </w:divBdr>
    </w:div>
    <w:div w:id="912200199">
      <w:bodyDiv w:val="1"/>
      <w:marLeft w:val="0"/>
      <w:marRight w:val="0"/>
      <w:marTop w:val="0"/>
      <w:marBottom w:val="0"/>
      <w:divBdr>
        <w:top w:val="none" w:sz="0" w:space="0" w:color="auto"/>
        <w:left w:val="none" w:sz="0" w:space="0" w:color="auto"/>
        <w:bottom w:val="none" w:sz="0" w:space="0" w:color="auto"/>
        <w:right w:val="none" w:sz="0" w:space="0" w:color="auto"/>
      </w:divBdr>
    </w:div>
    <w:div w:id="925501527">
      <w:bodyDiv w:val="1"/>
      <w:marLeft w:val="0"/>
      <w:marRight w:val="0"/>
      <w:marTop w:val="0"/>
      <w:marBottom w:val="0"/>
      <w:divBdr>
        <w:top w:val="none" w:sz="0" w:space="0" w:color="auto"/>
        <w:left w:val="none" w:sz="0" w:space="0" w:color="auto"/>
        <w:bottom w:val="none" w:sz="0" w:space="0" w:color="auto"/>
        <w:right w:val="none" w:sz="0" w:space="0" w:color="auto"/>
      </w:divBdr>
    </w:div>
    <w:div w:id="925529808">
      <w:bodyDiv w:val="1"/>
      <w:marLeft w:val="0"/>
      <w:marRight w:val="0"/>
      <w:marTop w:val="0"/>
      <w:marBottom w:val="0"/>
      <w:divBdr>
        <w:top w:val="none" w:sz="0" w:space="0" w:color="auto"/>
        <w:left w:val="none" w:sz="0" w:space="0" w:color="auto"/>
        <w:bottom w:val="none" w:sz="0" w:space="0" w:color="auto"/>
        <w:right w:val="none" w:sz="0" w:space="0" w:color="auto"/>
      </w:divBdr>
    </w:div>
    <w:div w:id="942567201">
      <w:bodyDiv w:val="1"/>
      <w:marLeft w:val="0"/>
      <w:marRight w:val="0"/>
      <w:marTop w:val="0"/>
      <w:marBottom w:val="0"/>
      <w:divBdr>
        <w:top w:val="none" w:sz="0" w:space="0" w:color="auto"/>
        <w:left w:val="none" w:sz="0" w:space="0" w:color="auto"/>
        <w:bottom w:val="none" w:sz="0" w:space="0" w:color="auto"/>
        <w:right w:val="none" w:sz="0" w:space="0" w:color="auto"/>
      </w:divBdr>
    </w:div>
    <w:div w:id="977078500">
      <w:bodyDiv w:val="1"/>
      <w:marLeft w:val="0"/>
      <w:marRight w:val="0"/>
      <w:marTop w:val="0"/>
      <w:marBottom w:val="0"/>
      <w:divBdr>
        <w:top w:val="none" w:sz="0" w:space="0" w:color="auto"/>
        <w:left w:val="none" w:sz="0" w:space="0" w:color="auto"/>
        <w:bottom w:val="none" w:sz="0" w:space="0" w:color="auto"/>
        <w:right w:val="none" w:sz="0" w:space="0" w:color="auto"/>
      </w:divBdr>
    </w:div>
    <w:div w:id="991375351">
      <w:bodyDiv w:val="1"/>
      <w:marLeft w:val="0"/>
      <w:marRight w:val="0"/>
      <w:marTop w:val="0"/>
      <w:marBottom w:val="0"/>
      <w:divBdr>
        <w:top w:val="none" w:sz="0" w:space="0" w:color="auto"/>
        <w:left w:val="none" w:sz="0" w:space="0" w:color="auto"/>
        <w:bottom w:val="none" w:sz="0" w:space="0" w:color="auto"/>
        <w:right w:val="none" w:sz="0" w:space="0" w:color="auto"/>
      </w:divBdr>
    </w:div>
    <w:div w:id="999306425">
      <w:bodyDiv w:val="1"/>
      <w:marLeft w:val="0"/>
      <w:marRight w:val="0"/>
      <w:marTop w:val="0"/>
      <w:marBottom w:val="0"/>
      <w:divBdr>
        <w:top w:val="none" w:sz="0" w:space="0" w:color="auto"/>
        <w:left w:val="none" w:sz="0" w:space="0" w:color="auto"/>
        <w:bottom w:val="none" w:sz="0" w:space="0" w:color="auto"/>
        <w:right w:val="none" w:sz="0" w:space="0" w:color="auto"/>
      </w:divBdr>
    </w:div>
    <w:div w:id="1005283798">
      <w:bodyDiv w:val="1"/>
      <w:marLeft w:val="0"/>
      <w:marRight w:val="0"/>
      <w:marTop w:val="0"/>
      <w:marBottom w:val="0"/>
      <w:divBdr>
        <w:top w:val="none" w:sz="0" w:space="0" w:color="auto"/>
        <w:left w:val="none" w:sz="0" w:space="0" w:color="auto"/>
        <w:bottom w:val="none" w:sz="0" w:space="0" w:color="auto"/>
        <w:right w:val="none" w:sz="0" w:space="0" w:color="auto"/>
      </w:divBdr>
    </w:div>
    <w:div w:id="1028875232">
      <w:bodyDiv w:val="1"/>
      <w:marLeft w:val="0"/>
      <w:marRight w:val="0"/>
      <w:marTop w:val="0"/>
      <w:marBottom w:val="0"/>
      <w:divBdr>
        <w:top w:val="none" w:sz="0" w:space="0" w:color="auto"/>
        <w:left w:val="none" w:sz="0" w:space="0" w:color="auto"/>
        <w:bottom w:val="none" w:sz="0" w:space="0" w:color="auto"/>
        <w:right w:val="none" w:sz="0" w:space="0" w:color="auto"/>
      </w:divBdr>
    </w:div>
    <w:div w:id="1033458867">
      <w:bodyDiv w:val="1"/>
      <w:marLeft w:val="0"/>
      <w:marRight w:val="0"/>
      <w:marTop w:val="0"/>
      <w:marBottom w:val="0"/>
      <w:divBdr>
        <w:top w:val="none" w:sz="0" w:space="0" w:color="auto"/>
        <w:left w:val="none" w:sz="0" w:space="0" w:color="auto"/>
        <w:bottom w:val="none" w:sz="0" w:space="0" w:color="auto"/>
        <w:right w:val="none" w:sz="0" w:space="0" w:color="auto"/>
      </w:divBdr>
    </w:div>
    <w:div w:id="1048647644">
      <w:bodyDiv w:val="1"/>
      <w:marLeft w:val="0"/>
      <w:marRight w:val="0"/>
      <w:marTop w:val="0"/>
      <w:marBottom w:val="0"/>
      <w:divBdr>
        <w:top w:val="none" w:sz="0" w:space="0" w:color="auto"/>
        <w:left w:val="none" w:sz="0" w:space="0" w:color="auto"/>
        <w:bottom w:val="none" w:sz="0" w:space="0" w:color="auto"/>
        <w:right w:val="none" w:sz="0" w:space="0" w:color="auto"/>
      </w:divBdr>
    </w:div>
    <w:div w:id="1079400396">
      <w:bodyDiv w:val="1"/>
      <w:marLeft w:val="0"/>
      <w:marRight w:val="0"/>
      <w:marTop w:val="0"/>
      <w:marBottom w:val="0"/>
      <w:divBdr>
        <w:top w:val="none" w:sz="0" w:space="0" w:color="auto"/>
        <w:left w:val="none" w:sz="0" w:space="0" w:color="auto"/>
        <w:bottom w:val="none" w:sz="0" w:space="0" w:color="auto"/>
        <w:right w:val="none" w:sz="0" w:space="0" w:color="auto"/>
      </w:divBdr>
    </w:div>
    <w:div w:id="1101536883">
      <w:bodyDiv w:val="1"/>
      <w:marLeft w:val="0"/>
      <w:marRight w:val="0"/>
      <w:marTop w:val="0"/>
      <w:marBottom w:val="0"/>
      <w:divBdr>
        <w:top w:val="none" w:sz="0" w:space="0" w:color="auto"/>
        <w:left w:val="none" w:sz="0" w:space="0" w:color="auto"/>
        <w:bottom w:val="none" w:sz="0" w:space="0" w:color="auto"/>
        <w:right w:val="none" w:sz="0" w:space="0" w:color="auto"/>
      </w:divBdr>
    </w:div>
    <w:div w:id="1107964099">
      <w:bodyDiv w:val="1"/>
      <w:marLeft w:val="0"/>
      <w:marRight w:val="0"/>
      <w:marTop w:val="0"/>
      <w:marBottom w:val="0"/>
      <w:divBdr>
        <w:top w:val="none" w:sz="0" w:space="0" w:color="auto"/>
        <w:left w:val="none" w:sz="0" w:space="0" w:color="auto"/>
        <w:bottom w:val="none" w:sz="0" w:space="0" w:color="auto"/>
        <w:right w:val="none" w:sz="0" w:space="0" w:color="auto"/>
      </w:divBdr>
    </w:div>
    <w:div w:id="1114519528">
      <w:bodyDiv w:val="1"/>
      <w:marLeft w:val="0"/>
      <w:marRight w:val="0"/>
      <w:marTop w:val="0"/>
      <w:marBottom w:val="0"/>
      <w:divBdr>
        <w:top w:val="none" w:sz="0" w:space="0" w:color="auto"/>
        <w:left w:val="none" w:sz="0" w:space="0" w:color="auto"/>
        <w:bottom w:val="none" w:sz="0" w:space="0" w:color="auto"/>
        <w:right w:val="none" w:sz="0" w:space="0" w:color="auto"/>
      </w:divBdr>
    </w:div>
    <w:div w:id="1171675677">
      <w:bodyDiv w:val="1"/>
      <w:marLeft w:val="0"/>
      <w:marRight w:val="0"/>
      <w:marTop w:val="0"/>
      <w:marBottom w:val="0"/>
      <w:divBdr>
        <w:top w:val="none" w:sz="0" w:space="0" w:color="auto"/>
        <w:left w:val="none" w:sz="0" w:space="0" w:color="auto"/>
        <w:bottom w:val="none" w:sz="0" w:space="0" w:color="auto"/>
        <w:right w:val="none" w:sz="0" w:space="0" w:color="auto"/>
      </w:divBdr>
    </w:div>
    <w:div w:id="1188258124">
      <w:bodyDiv w:val="1"/>
      <w:marLeft w:val="0"/>
      <w:marRight w:val="0"/>
      <w:marTop w:val="0"/>
      <w:marBottom w:val="0"/>
      <w:divBdr>
        <w:top w:val="none" w:sz="0" w:space="0" w:color="auto"/>
        <w:left w:val="none" w:sz="0" w:space="0" w:color="auto"/>
        <w:bottom w:val="none" w:sz="0" w:space="0" w:color="auto"/>
        <w:right w:val="none" w:sz="0" w:space="0" w:color="auto"/>
      </w:divBdr>
    </w:div>
    <w:div w:id="1207572340">
      <w:bodyDiv w:val="1"/>
      <w:marLeft w:val="0"/>
      <w:marRight w:val="0"/>
      <w:marTop w:val="0"/>
      <w:marBottom w:val="0"/>
      <w:divBdr>
        <w:top w:val="none" w:sz="0" w:space="0" w:color="auto"/>
        <w:left w:val="none" w:sz="0" w:space="0" w:color="auto"/>
        <w:bottom w:val="none" w:sz="0" w:space="0" w:color="auto"/>
        <w:right w:val="none" w:sz="0" w:space="0" w:color="auto"/>
      </w:divBdr>
    </w:div>
    <w:div w:id="1236352698">
      <w:bodyDiv w:val="1"/>
      <w:marLeft w:val="0"/>
      <w:marRight w:val="0"/>
      <w:marTop w:val="0"/>
      <w:marBottom w:val="0"/>
      <w:divBdr>
        <w:top w:val="none" w:sz="0" w:space="0" w:color="auto"/>
        <w:left w:val="none" w:sz="0" w:space="0" w:color="auto"/>
        <w:bottom w:val="none" w:sz="0" w:space="0" w:color="auto"/>
        <w:right w:val="none" w:sz="0" w:space="0" w:color="auto"/>
      </w:divBdr>
    </w:div>
    <w:div w:id="1240821686">
      <w:bodyDiv w:val="1"/>
      <w:marLeft w:val="0"/>
      <w:marRight w:val="0"/>
      <w:marTop w:val="0"/>
      <w:marBottom w:val="0"/>
      <w:divBdr>
        <w:top w:val="none" w:sz="0" w:space="0" w:color="auto"/>
        <w:left w:val="none" w:sz="0" w:space="0" w:color="auto"/>
        <w:bottom w:val="none" w:sz="0" w:space="0" w:color="auto"/>
        <w:right w:val="none" w:sz="0" w:space="0" w:color="auto"/>
      </w:divBdr>
    </w:div>
    <w:div w:id="1284309977">
      <w:bodyDiv w:val="1"/>
      <w:marLeft w:val="0"/>
      <w:marRight w:val="0"/>
      <w:marTop w:val="0"/>
      <w:marBottom w:val="0"/>
      <w:divBdr>
        <w:top w:val="none" w:sz="0" w:space="0" w:color="auto"/>
        <w:left w:val="none" w:sz="0" w:space="0" w:color="auto"/>
        <w:bottom w:val="none" w:sz="0" w:space="0" w:color="auto"/>
        <w:right w:val="none" w:sz="0" w:space="0" w:color="auto"/>
      </w:divBdr>
    </w:div>
    <w:div w:id="1294285321">
      <w:bodyDiv w:val="1"/>
      <w:marLeft w:val="0"/>
      <w:marRight w:val="0"/>
      <w:marTop w:val="0"/>
      <w:marBottom w:val="0"/>
      <w:divBdr>
        <w:top w:val="none" w:sz="0" w:space="0" w:color="auto"/>
        <w:left w:val="none" w:sz="0" w:space="0" w:color="auto"/>
        <w:bottom w:val="none" w:sz="0" w:space="0" w:color="auto"/>
        <w:right w:val="none" w:sz="0" w:space="0" w:color="auto"/>
      </w:divBdr>
    </w:div>
    <w:div w:id="1297880062">
      <w:bodyDiv w:val="1"/>
      <w:marLeft w:val="0"/>
      <w:marRight w:val="0"/>
      <w:marTop w:val="0"/>
      <w:marBottom w:val="0"/>
      <w:divBdr>
        <w:top w:val="none" w:sz="0" w:space="0" w:color="auto"/>
        <w:left w:val="none" w:sz="0" w:space="0" w:color="auto"/>
        <w:bottom w:val="none" w:sz="0" w:space="0" w:color="auto"/>
        <w:right w:val="none" w:sz="0" w:space="0" w:color="auto"/>
      </w:divBdr>
    </w:div>
    <w:div w:id="1314990721">
      <w:bodyDiv w:val="1"/>
      <w:marLeft w:val="0"/>
      <w:marRight w:val="0"/>
      <w:marTop w:val="0"/>
      <w:marBottom w:val="0"/>
      <w:divBdr>
        <w:top w:val="none" w:sz="0" w:space="0" w:color="auto"/>
        <w:left w:val="none" w:sz="0" w:space="0" w:color="auto"/>
        <w:bottom w:val="none" w:sz="0" w:space="0" w:color="auto"/>
        <w:right w:val="none" w:sz="0" w:space="0" w:color="auto"/>
      </w:divBdr>
    </w:div>
    <w:div w:id="1336418676">
      <w:bodyDiv w:val="1"/>
      <w:marLeft w:val="0"/>
      <w:marRight w:val="0"/>
      <w:marTop w:val="0"/>
      <w:marBottom w:val="0"/>
      <w:divBdr>
        <w:top w:val="none" w:sz="0" w:space="0" w:color="auto"/>
        <w:left w:val="none" w:sz="0" w:space="0" w:color="auto"/>
        <w:bottom w:val="none" w:sz="0" w:space="0" w:color="auto"/>
        <w:right w:val="none" w:sz="0" w:space="0" w:color="auto"/>
      </w:divBdr>
    </w:div>
    <w:div w:id="1373916180">
      <w:bodyDiv w:val="1"/>
      <w:marLeft w:val="0"/>
      <w:marRight w:val="0"/>
      <w:marTop w:val="0"/>
      <w:marBottom w:val="0"/>
      <w:divBdr>
        <w:top w:val="none" w:sz="0" w:space="0" w:color="auto"/>
        <w:left w:val="none" w:sz="0" w:space="0" w:color="auto"/>
        <w:bottom w:val="none" w:sz="0" w:space="0" w:color="auto"/>
        <w:right w:val="none" w:sz="0" w:space="0" w:color="auto"/>
      </w:divBdr>
    </w:div>
    <w:div w:id="1382553511">
      <w:bodyDiv w:val="1"/>
      <w:marLeft w:val="0"/>
      <w:marRight w:val="0"/>
      <w:marTop w:val="0"/>
      <w:marBottom w:val="0"/>
      <w:divBdr>
        <w:top w:val="none" w:sz="0" w:space="0" w:color="auto"/>
        <w:left w:val="none" w:sz="0" w:space="0" w:color="auto"/>
        <w:bottom w:val="none" w:sz="0" w:space="0" w:color="auto"/>
        <w:right w:val="none" w:sz="0" w:space="0" w:color="auto"/>
      </w:divBdr>
    </w:div>
    <w:div w:id="1383484524">
      <w:bodyDiv w:val="1"/>
      <w:marLeft w:val="0"/>
      <w:marRight w:val="0"/>
      <w:marTop w:val="0"/>
      <w:marBottom w:val="0"/>
      <w:divBdr>
        <w:top w:val="none" w:sz="0" w:space="0" w:color="auto"/>
        <w:left w:val="none" w:sz="0" w:space="0" w:color="auto"/>
        <w:bottom w:val="none" w:sz="0" w:space="0" w:color="auto"/>
        <w:right w:val="none" w:sz="0" w:space="0" w:color="auto"/>
      </w:divBdr>
    </w:div>
    <w:div w:id="1400058876">
      <w:bodyDiv w:val="1"/>
      <w:marLeft w:val="0"/>
      <w:marRight w:val="0"/>
      <w:marTop w:val="0"/>
      <w:marBottom w:val="0"/>
      <w:divBdr>
        <w:top w:val="none" w:sz="0" w:space="0" w:color="auto"/>
        <w:left w:val="none" w:sz="0" w:space="0" w:color="auto"/>
        <w:bottom w:val="none" w:sz="0" w:space="0" w:color="auto"/>
        <w:right w:val="none" w:sz="0" w:space="0" w:color="auto"/>
      </w:divBdr>
    </w:div>
    <w:div w:id="1413698700">
      <w:bodyDiv w:val="1"/>
      <w:marLeft w:val="0"/>
      <w:marRight w:val="0"/>
      <w:marTop w:val="0"/>
      <w:marBottom w:val="0"/>
      <w:divBdr>
        <w:top w:val="none" w:sz="0" w:space="0" w:color="auto"/>
        <w:left w:val="none" w:sz="0" w:space="0" w:color="auto"/>
        <w:bottom w:val="none" w:sz="0" w:space="0" w:color="auto"/>
        <w:right w:val="none" w:sz="0" w:space="0" w:color="auto"/>
      </w:divBdr>
    </w:div>
    <w:div w:id="1442721755">
      <w:bodyDiv w:val="1"/>
      <w:marLeft w:val="0"/>
      <w:marRight w:val="0"/>
      <w:marTop w:val="0"/>
      <w:marBottom w:val="0"/>
      <w:divBdr>
        <w:top w:val="none" w:sz="0" w:space="0" w:color="auto"/>
        <w:left w:val="none" w:sz="0" w:space="0" w:color="auto"/>
        <w:bottom w:val="none" w:sz="0" w:space="0" w:color="auto"/>
        <w:right w:val="none" w:sz="0" w:space="0" w:color="auto"/>
      </w:divBdr>
    </w:div>
    <w:div w:id="1453594305">
      <w:bodyDiv w:val="1"/>
      <w:marLeft w:val="0"/>
      <w:marRight w:val="0"/>
      <w:marTop w:val="0"/>
      <w:marBottom w:val="0"/>
      <w:divBdr>
        <w:top w:val="none" w:sz="0" w:space="0" w:color="auto"/>
        <w:left w:val="none" w:sz="0" w:space="0" w:color="auto"/>
        <w:bottom w:val="none" w:sz="0" w:space="0" w:color="auto"/>
        <w:right w:val="none" w:sz="0" w:space="0" w:color="auto"/>
      </w:divBdr>
      <w:divsChild>
        <w:div w:id="115030753">
          <w:marLeft w:val="0"/>
          <w:marRight w:val="0"/>
          <w:marTop w:val="0"/>
          <w:marBottom w:val="0"/>
          <w:divBdr>
            <w:top w:val="none" w:sz="0" w:space="0" w:color="auto"/>
            <w:left w:val="none" w:sz="0" w:space="0" w:color="auto"/>
            <w:bottom w:val="none" w:sz="0" w:space="0" w:color="auto"/>
            <w:right w:val="none" w:sz="0" w:space="0" w:color="auto"/>
          </w:divBdr>
        </w:div>
        <w:div w:id="1892496774">
          <w:marLeft w:val="0"/>
          <w:marRight w:val="0"/>
          <w:marTop w:val="0"/>
          <w:marBottom w:val="0"/>
          <w:divBdr>
            <w:top w:val="none" w:sz="0" w:space="0" w:color="auto"/>
            <w:left w:val="none" w:sz="0" w:space="0" w:color="auto"/>
            <w:bottom w:val="none" w:sz="0" w:space="0" w:color="auto"/>
            <w:right w:val="none" w:sz="0" w:space="0" w:color="auto"/>
          </w:divBdr>
        </w:div>
        <w:div w:id="1663700128">
          <w:marLeft w:val="0"/>
          <w:marRight w:val="0"/>
          <w:marTop w:val="0"/>
          <w:marBottom w:val="0"/>
          <w:divBdr>
            <w:top w:val="none" w:sz="0" w:space="0" w:color="auto"/>
            <w:left w:val="none" w:sz="0" w:space="0" w:color="auto"/>
            <w:bottom w:val="none" w:sz="0" w:space="0" w:color="auto"/>
            <w:right w:val="none" w:sz="0" w:space="0" w:color="auto"/>
          </w:divBdr>
        </w:div>
        <w:div w:id="1329748386">
          <w:marLeft w:val="0"/>
          <w:marRight w:val="0"/>
          <w:marTop w:val="0"/>
          <w:marBottom w:val="0"/>
          <w:divBdr>
            <w:top w:val="none" w:sz="0" w:space="0" w:color="auto"/>
            <w:left w:val="none" w:sz="0" w:space="0" w:color="auto"/>
            <w:bottom w:val="none" w:sz="0" w:space="0" w:color="auto"/>
            <w:right w:val="none" w:sz="0" w:space="0" w:color="auto"/>
          </w:divBdr>
        </w:div>
        <w:div w:id="1338269006">
          <w:marLeft w:val="0"/>
          <w:marRight w:val="0"/>
          <w:marTop w:val="0"/>
          <w:marBottom w:val="0"/>
          <w:divBdr>
            <w:top w:val="none" w:sz="0" w:space="0" w:color="auto"/>
            <w:left w:val="none" w:sz="0" w:space="0" w:color="auto"/>
            <w:bottom w:val="none" w:sz="0" w:space="0" w:color="auto"/>
            <w:right w:val="none" w:sz="0" w:space="0" w:color="auto"/>
          </w:divBdr>
        </w:div>
        <w:div w:id="496968233">
          <w:marLeft w:val="0"/>
          <w:marRight w:val="0"/>
          <w:marTop w:val="0"/>
          <w:marBottom w:val="0"/>
          <w:divBdr>
            <w:top w:val="none" w:sz="0" w:space="0" w:color="auto"/>
            <w:left w:val="none" w:sz="0" w:space="0" w:color="auto"/>
            <w:bottom w:val="none" w:sz="0" w:space="0" w:color="auto"/>
            <w:right w:val="none" w:sz="0" w:space="0" w:color="auto"/>
          </w:divBdr>
        </w:div>
        <w:div w:id="406147032">
          <w:marLeft w:val="0"/>
          <w:marRight w:val="0"/>
          <w:marTop w:val="0"/>
          <w:marBottom w:val="0"/>
          <w:divBdr>
            <w:top w:val="none" w:sz="0" w:space="0" w:color="auto"/>
            <w:left w:val="none" w:sz="0" w:space="0" w:color="auto"/>
            <w:bottom w:val="none" w:sz="0" w:space="0" w:color="auto"/>
            <w:right w:val="none" w:sz="0" w:space="0" w:color="auto"/>
          </w:divBdr>
        </w:div>
        <w:div w:id="1011762416">
          <w:marLeft w:val="0"/>
          <w:marRight w:val="0"/>
          <w:marTop w:val="0"/>
          <w:marBottom w:val="0"/>
          <w:divBdr>
            <w:top w:val="none" w:sz="0" w:space="0" w:color="auto"/>
            <w:left w:val="none" w:sz="0" w:space="0" w:color="auto"/>
            <w:bottom w:val="none" w:sz="0" w:space="0" w:color="auto"/>
            <w:right w:val="none" w:sz="0" w:space="0" w:color="auto"/>
          </w:divBdr>
        </w:div>
        <w:div w:id="1060247542">
          <w:marLeft w:val="0"/>
          <w:marRight w:val="0"/>
          <w:marTop w:val="0"/>
          <w:marBottom w:val="0"/>
          <w:divBdr>
            <w:top w:val="none" w:sz="0" w:space="0" w:color="auto"/>
            <w:left w:val="none" w:sz="0" w:space="0" w:color="auto"/>
            <w:bottom w:val="none" w:sz="0" w:space="0" w:color="auto"/>
            <w:right w:val="none" w:sz="0" w:space="0" w:color="auto"/>
          </w:divBdr>
        </w:div>
      </w:divsChild>
    </w:div>
    <w:div w:id="1469664564">
      <w:bodyDiv w:val="1"/>
      <w:marLeft w:val="0"/>
      <w:marRight w:val="0"/>
      <w:marTop w:val="0"/>
      <w:marBottom w:val="0"/>
      <w:divBdr>
        <w:top w:val="none" w:sz="0" w:space="0" w:color="auto"/>
        <w:left w:val="none" w:sz="0" w:space="0" w:color="auto"/>
        <w:bottom w:val="none" w:sz="0" w:space="0" w:color="auto"/>
        <w:right w:val="none" w:sz="0" w:space="0" w:color="auto"/>
      </w:divBdr>
    </w:div>
    <w:div w:id="1504199308">
      <w:bodyDiv w:val="1"/>
      <w:marLeft w:val="0"/>
      <w:marRight w:val="0"/>
      <w:marTop w:val="0"/>
      <w:marBottom w:val="0"/>
      <w:divBdr>
        <w:top w:val="none" w:sz="0" w:space="0" w:color="auto"/>
        <w:left w:val="none" w:sz="0" w:space="0" w:color="auto"/>
        <w:bottom w:val="none" w:sz="0" w:space="0" w:color="auto"/>
        <w:right w:val="none" w:sz="0" w:space="0" w:color="auto"/>
      </w:divBdr>
    </w:div>
    <w:div w:id="1530072752">
      <w:bodyDiv w:val="1"/>
      <w:marLeft w:val="0"/>
      <w:marRight w:val="0"/>
      <w:marTop w:val="0"/>
      <w:marBottom w:val="0"/>
      <w:divBdr>
        <w:top w:val="none" w:sz="0" w:space="0" w:color="auto"/>
        <w:left w:val="none" w:sz="0" w:space="0" w:color="auto"/>
        <w:bottom w:val="none" w:sz="0" w:space="0" w:color="auto"/>
        <w:right w:val="none" w:sz="0" w:space="0" w:color="auto"/>
      </w:divBdr>
    </w:div>
    <w:div w:id="1548495355">
      <w:bodyDiv w:val="1"/>
      <w:marLeft w:val="0"/>
      <w:marRight w:val="0"/>
      <w:marTop w:val="0"/>
      <w:marBottom w:val="0"/>
      <w:divBdr>
        <w:top w:val="none" w:sz="0" w:space="0" w:color="auto"/>
        <w:left w:val="none" w:sz="0" w:space="0" w:color="auto"/>
        <w:bottom w:val="none" w:sz="0" w:space="0" w:color="auto"/>
        <w:right w:val="none" w:sz="0" w:space="0" w:color="auto"/>
      </w:divBdr>
    </w:div>
    <w:div w:id="1558734695">
      <w:bodyDiv w:val="1"/>
      <w:marLeft w:val="0"/>
      <w:marRight w:val="0"/>
      <w:marTop w:val="0"/>
      <w:marBottom w:val="0"/>
      <w:divBdr>
        <w:top w:val="none" w:sz="0" w:space="0" w:color="auto"/>
        <w:left w:val="none" w:sz="0" w:space="0" w:color="auto"/>
        <w:bottom w:val="none" w:sz="0" w:space="0" w:color="auto"/>
        <w:right w:val="none" w:sz="0" w:space="0" w:color="auto"/>
      </w:divBdr>
    </w:div>
    <w:div w:id="1578591008">
      <w:bodyDiv w:val="1"/>
      <w:marLeft w:val="0"/>
      <w:marRight w:val="0"/>
      <w:marTop w:val="0"/>
      <w:marBottom w:val="0"/>
      <w:divBdr>
        <w:top w:val="none" w:sz="0" w:space="0" w:color="auto"/>
        <w:left w:val="none" w:sz="0" w:space="0" w:color="auto"/>
        <w:bottom w:val="none" w:sz="0" w:space="0" w:color="auto"/>
        <w:right w:val="none" w:sz="0" w:space="0" w:color="auto"/>
      </w:divBdr>
    </w:div>
    <w:div w:id="1582720539">
      <w:bodyDiv w:val="1"/>
      <w:marLeft w:val="0"/>
      <w:marRight w:val="0"/>
      <w:marTop w:val="0"/>
      <w:marBottom w:val="0"/>
      <w:divBdr>
        <w:top w:val="none" w:sz="0" w:space="0" w:color="auto"/>
        <w:left w:val="none" w:sz="0" w:space="0" w:color="auto"/>
        <w:bottom w:val="none" w:sz="0" w:space="0" w:color="auto"/>
        <w:right w:val="none" w:sz="0" w:space="0" w:color="auto"/>
      </w:divBdr>
      <w:divsChild>
        <w:div w:id="752816929">
          <w:marLeft w:val="0"/>
          <w:marRight w:val="0"/>
          <w:marTop w:val="0"/>
          <w:marBottom w:val="0"/>
          <w:divBdr>
            <w:top w:val="none" w:sz="0" w:space="0" w:color="auto"/>
            <w:left w:val="none" w:sz="0" w:space="0" w:color="auto"/>
            <w:bottom w:val="none" w:sz="0" w:space="0" w:color="auto"/>
            <w:right w:val="none" w:sz="0" w:space="0" w:color="auto"/>
          </w:divBdr>
          <w:divsChild>
            <w:div w:id="364596203">
              <w:marLeft w:val="0"/>
              <w:marRight w:val="0"/>
              <w:marTop w:val="0"/>
              <w:marBottom w:val="0"/>
              <w:divBdr>
                <w:top w:val="none" w:sz="0" w:space="0" w:color="auto"/>
                <w:left w:val="none" w:sz="0" w:space="0" w:color="auto"/>
                <w:bottom w:val="none" w:sz="0" w:space="0" w:color="auto"/>
                <w:right w:val="none" w:sz="0" w:space="0" w:color="auto"/>
              </w:divBdr>
            </w:div>
            <w:div w:id="130252586">
              <w:marLeft w:val="600"/>
              <w:marRight w:val="0"/>
              <w:marTop w:val="0"/>
              <w:marBottom w:val="0"/>
              <w:divBdr>
                <w:top w:val="none" w:sz="0" w:space="0" w:color="auto"/>
                <w:left w:val="none" w:sz="0" w:space="0" w:color="auto"/>
                <w:bottom w:val="none" w:sz="0" w:space="0" w:color="auto"/>
                <w:right w:val="none" w:sz="0" w:space="0" w:color="auto"/>
              </w:divBdr>
            </w:div>
            <w:div w:id="267010378">
              <w:marLeft w:val="0"/>
              <w:marRight w:val="0"/>
              <w:marTop w:val="0"/>
              <w:marBottom w:val="0"/>
              <w:divBdr>
                <w:top w:val="none" w:sz="0" w:space="0" w:color="auto"/>
                <w:left w:val="none" w:sz="0" w:space="0" w:color="auto"/>
                <w:bottom w:val="none" w:sz="0" w:space="0" w:color="auto"/>
                <w:right w:val="none" w:sz="0" w:space="0" w:color="auto"/>
              </w:divBdr>
            </w:div>
            <w:div w:id="118897968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35794673">
      <w:bodyDiv w:val="1"/>
      <w:marLeft w:val="0"/>
      <w:marRight w:val="0"/>
      <w:marTop w:val="0"/>
      <w:marBottom w:val="0"/>
      <w:divBdr>
        <w:top w:val="none" w:sz="0" w:space="0" w:color="auto"/>
        <w:left w:val="none" w:sz="0" w:space="0" w:color="auto"/>
        <w:bottom w:val="none" w:sz="0" w:space="0" w:color="auto"/>
        <w:right w:val="none" w:sz="0" w:space="0" w:color="auto"/>
      </w:divBdr>
    </w:div>
    <w:div w:id="1666202455">
      <w:bodyDiv w:val="1"/>
      <w:marLeft w:val="0"/>
      <w:marRight w:val="0"/>
      <w:marTop w:val="0"/>
      <w:marBottom w:val="0"/>
      <w:divBdr>
        <w:top w:val="none" w:sz="0" w:space="0" w:color="auto"/>
        <w:left w:val="none" w:sz="0" w:space="0" w:color="auto"/>
        <w:bottom w:val="none" w:sz="0" w:space="0" w:color="auto"/>
        <w:right w:val="none" w:sz="0" w:space="0" w:color="auto"/>
      </w:divBdr>
      <w:divsChild>
        <w:div w:id="1162090377">
          <w:marLeft w:val="0"/>
          <w:marRight w:val="0"/>
          <w:marTop w:val="750"/>
          <w:marBottom w:val="450"/>
          <w:divBdr>
            <w:top w:val="single" w:sz="12" w:space="23" w:color="5DBCE5"/>
            <w:left w:val="single" w:sz="12" w:space="30" w:color="5DBCE5"/>
            <w:bottom w:val="single" w:sz="12" w:space="15" w:color="5DBCE5"/>
            <w:right w:val="single" w:sz="12" w:space="30" w:color="5DBCE5"/>
          </w:divBdr>
          <w:divsChild>
            <w:div w:id="386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4723">
      <w:bodyDiv w:val="1"/>
      <w:marLeft w:val="0"/>
      <w:marRight w:val="0"/>
      <w:marTop w:val="0"/>
      <w:marBottom w:val="0"/>
      <w:divBdr>
        <w:top w:val="none" w:sz="0" w:space="0" w:color="auto"/>
        <w:left w:val="none" w:sz="0" w:space="0" w:color="auto"/>
        <w:bottom w:val="none" w:sz="0" w:space="0" w:color="auto"/>
        <w:right w:val="none" w:sz="0" w:space="0" w:color="auto"/>
      </w:divBdr>
    </w:div>
    <w:div w:id="1741782279">
      <w:bodyDiv w:val="1"/>
      <w:marLeft w:val="0"/>
      <w:marRight w:val="0"/>
      <w:marTop w:val="0"/>
      <w:marBottom w:val="0"/>
      <w:divBdr>
        <w:top w:val="none" w:sz="0" w:space="0" w:color="auto"/>
        <w:left w:val="none" w:sz="0" w:space="0" w:color="auto"/>
        <w:bottom w:val="none" w:sz="0" w:space="0" w:color="auto"/>
        <w:right w:val="none" w:sz="0" w:space="0" w:color="auto"/>
      </w:divBdr>
    </w:div>
    <w:div w:id="1756634209">
      <w:bodyDiv w:val="1"/>
      <w:marLeft w:val="0"/>
      <w:marRight w:val="0"/>
      <w:marTop w:val="0"/>
      <w:marBottom w:val="0"/>
      <w:divBdr>
        <w:top w:val="none" w:sz="0" w:space="0" w:color="auto"/>
        <w:left w:val="none" w:sz="0" w:space="0" w:color="auto"/>
        <w:bottom w:val="none" w:sz="0" w:space="0" w:color="auto"/>
        <w:right w:val="none" w:sz="0" w:space="0" w:color="auto"/>
      </w:divBdr>
    </w:div>
    <w:div w:id="1780953068">
      <w:bodyDiv w:val="1"/>
      <w:marLeft w:val="0"/>
      <w:marRight w:val="0"/>
      <w:marTop w:val="0"/>
      <w:marBottom w:val="0"/>
      <w:divBdr>
        <w:top w:val="none" w:sz="0" w:space="0" w:color="auto"/>
        <w:left w:val="none" w:sz="0" w:space="0" w:color="auto"/>
        <w:bottom w:val="none" w:sz="0" w:space="0" w:color="auto"/>
        <w:right w:val="none" w:sz="0" w:space="0" w:color="auto"/>
      </w:divBdr>
    </w:div>
    <w:div w:id="1796408172">
      <w:bodyDiv w:val="1"/>
      <w:marLeft w:val="0"/>
      <w:marRight w:val="0"/>
      <w:marTop w:val="0"/>
      <w:marBottom w:val="0"/>
      <w:divBdr>
        <w:top w:val="none" w:sz="0" w:space="0" w:color="auto"/>
        <w:left w:val="none" w:sz="0" w:space="0" w:color="auto"/>
        <w:bottom w:val="none" w:sz="0" w:space="0" w:color="auto"/>
        <w:right w:val="none" w:sz="0" w:space="0" w:color="auto"/>
      </w:divBdr>
    </w:div>
    <w:div w:id="1815681280">
      <w:bodyDiv w:val="1"/>
      <w:marLeft w:val="0"/>
      <w:marRight w:val="0"/>
      <w:marTop w:val="0"/>
      <w:marBottom w:val="0"/>
      <w:divBdr>
        <w:top w:val="none" w:sz="0" w:space="0" w:color="auto"/>
        <w:left w:val="none" w:sz="0" w:space="0" w:color="auto"/>
        <w:bottom w:val="none" w:sz="0" w:space="0" w:color="auto"/>
        <w:right w:val="none" w:sz="0" w:space="0" w:color="auto"/>
      </w:divBdr>
    </w:div>
    <w:div w:id="1889145412">
      <w:bodyDiv w:val="1"/>
      <w:marLeft w:val="0"/>
      <w:marRight w:val="0"/>
      <w:marTop w:val="0"/>
      <w:marBottom w:val="0"/>
      <w:divBdr>
        <w:top w:val="none" w:sz="0" w:space="0" w:color="auto"/>
        <w:left w:val="none" w:sz="0" w:space="0" w:color="auto"/>
        <w:bottom w:val="none" w:sz="0" w:space="0" w:color="auto"/>
        <w:right w:val="none" w:sz="0" w:space="0" w:color="auto"/>
      </w:divBdr>
    </w:div>
    <w:div w:id="1889342277">
      <w:bodyDiv w:val="1"/>
      <w:marLeft w:val="0"/>
      <w:marRight w:val="0"/>
      <w:marTop w:val="0"/>
      <w:marBottom w:val="0"/>
      <w:divBdr>
        <w:top w:val="none" w:sz="0" w:space="0" w:color="auto"/>
        <w:left w:val="none" w:sz="0" w:space="0" w:color="auto"/>
        <w:bottom w:val="none" w:sz="0" w:space="0" w:color="auto"/>
        <w:right w:val="none" w:sz="0" w:space="0" w:color="auto"/>
      </w:divBdr>
    </w:div>
    <w:div w:id="1905331374">
      <w:bodyDiv w:val="1"/>
      <w:marLeft w:val="0"/>
      <w:marRight w:val="0"/>
      <w:marTop w:val="0"/>
      <w:marBottom w:val="0"/>
      <w:divBdr>
        <w:top w:val="none" w:sz="0" w:space="0" w:color="auto"/>
        <w:left w:val="none" w:sz="0" w:space="0" w:color="auto"/>
        <w:bottom w:val="none" w:sz="0" w:space="0" w:color="auto"/>
        <w:right w:val="none" w:sz="0" w:space="0" w:color="auto"/>
      </w:divBdr>
    </w:div>
    <w:div w:id="1953128400">
      <w:bodyDiv w:val="1"/>
      <w:marLeft w:val="0"/>
      <w:marRight w:val="0"/>
      <w:marTop w:val="0"/>
      <w:marBottom w:val="0"/>
      <w:divBdr>
        <w:top w:val="none" w:sz="0" w:space="0" w:color="auto"/>
        <w:left w:val="none" w:sz="0" w:space="0" w:color="auto"/>
        <w:bottom w:val="none" w:sz="0" w:space="0" w:color="auto"/>
        <w:right w:val="none" w:sz="0" w:space="0" w:color="auto"/>
      </w:divBdr>
    </w:div>
    <w:div w:id="1978955261">
      <w:bodyDiv w:val="1"/>
      <w:marLeft w:val="0"/>
      <w:marRight w:val="0"/>
      <w:marTop w:val="0"/>
      <w:marBottom w:val="0"/>
      <w:divBdr>
        <w:top w:val="none" w:sz="0" w:space="0" w:color="auto"/>
        <w:left w:val="none" w:sz="0" w:space="0" w:color="auto"/>
        <w:bottom w:val="none" w:sz="0" w:space="0" w:color="auto"/>
        <w:right w:val="none" w:sz="0" w:space="0" w:color="auto"/>
      </w:divBdr>
      <w:divsChild>
        <w:div w:id="380788626">
          <w:marLeft w:val="0"/>
          <w:marRight w:val="0"/>
          <w:marTop w:val="750"/>
          <w:marBottom w:val="450"/>
          <w:divBdr>
            <w:top w:val="single" w:sz="12" w:space="23" w:color="5DBCE5"/>
            <w:left w:val="single" w:sz="12" w:space="30" w:color="5DBCE5"/>
            <w:bottom w:val="single" w:sz="12" w:space="15" w:color="5DBCE5"/>
            <w:right w:val="single" w:sz="12" w:space="30" w:color="5DBCE5"/>
          </w:divBdr>
          <w:divsChild>
            <w:div w:id="80400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01169">
      <w:bodyDiv w:val="1"/>
      <w:marLeft w:val="0"/>
      <w:marRight w:val="0"/>
      <w:marTop w:val="0"/>
      <w:marBottom w:val="0"/>
      <w:divBdr>
        <w:top w:val="none" w:sz="0" w:space="0" w:color="auto"/>
        <w:left w:val="none" w:sz="0" w:space="0" w:color="auto"/>
        <w:bottom w:val="none" w:sz="0" w:space="0" w:color="auto"/>
        <w:right w:val="none" w:sz="0" w:space="0" w:color="auto"/>
      </w:divBdr>
    </w:div>
    <w:div w:id="1988628995">
      <w:bodyDiv w:val="1"/>
      <w:marLeft w:val="0"/>
      <w:marRight w:val="0"/>
      <w:marTop w:val="0"/>
      <w:marBottom w:val="0"/>
      <w:divBdr>
        <w:top w:val="none" w:sz="0" w:space="0" w:color="auto"/>
        <w:left w:val="none" w:sz="0" w:space="0" w:color="auto"/>
        <w:bottom w:val="none" w:sz="0" w:space="0" w:color="auto"/>
        <w:right w:val="none" w:sz="0" w:space="0" w:color="auto"/>
      </w:divBdr>
    </w:div>
    <w:div w:id="1998068334">
      <w:bodyDiv w:val="1"/>
      <w:marLeft w:val="0"/>
      <w:marRight w:val="0"/>
      <w:marTop w:val="0"/>
      <w:marBottom w:val="0"/>
      <w:divBdr>
        <w:top w:val="none" w:sz="0" w:space="0" w:color="auto"/>
        <w:left w:val="none" w:sz="0" w:space="0" w:color="auto"/>
        <w:bottom w:val="none" w:sz="0" w:space="0" w:color="auto"/>
        <w:right w:val="none" w:sz="0" w:space="0" w:color="auto"/>
      </w:divBdr>
    </w:div>
    <w:div w:id="2011832802">
      <w:bodyDiv w:val="1"/>
      <w:marLeft w:val="0"/>
      <w:marRight w:val="0"/>
      <w:marTop w:val="0"/>
      <w:marBottom w:val="0"/>
      <w:divBdr>
        <w:top w:val="none" w:sz="0" w:space="0" w:color="auto"/>
        <w:left w:val="none" w:sz="0" w:space="0" w:color="auto"/>
        <w:bottom w:val="none" w:sz="0" w:space="0" w:color="auto"/>
        <w:right w:val="none" w:sz="0" w:space="0" w:color="auto"/>
      </w:divBdr>
    </w:div>
    <w:div w:id="2028825943">
      <w:bodyDiv w:val="1"/>
      <w:marLeft w:val="0"/>
      <w:marRight w:val="0"/>
      <w:marTop w:val="0"/>
      <w:marBottom w:val="0"/>
      <w:divBdr>
        <w:top w:val="none" w:sz="0" w:space="0" w:color="auto"/>
        <w:left w:val="none" w:sz="0" w:space="0" w:color="auto"/>
        <w:bottom w:val="none" w:sz="0" w:space="0" w:color="auto"/>
        <w:right w:val="none" w:sz="0" w:space="0" w:color="auto"/>
      </w:divBdr>
    </w:div>
    <w:div w:id="2113671079">
      <w:bodyDiv w:val="1"/>
      <w:marLeft w:val="0"/>
      <w:marRight w:val="0"/>
      <w:marTop w:val="0"/>
      <w:marBottom w:val="0"/>
      <w:divBdr>
        <w:top w:val="none" w:sz="0" w:space="0" w:color="auto"/>
        <w:left w:val="none" w:sz="0" w:space="0" w:color="auto"/>
        <w:bottom w:val="none" w:sz="0" w:space="0" w:color="auto"/>
        <w:right w:val="none" w:sz="0" w:space="0" w:color="auto"/>
      </w:divBdr>
    </w:div>
    <w:div w:id="212615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ftc.go.jp/houdou/pressrelease/2025/sep/250930_geinoushishin.html" TargetMode="External"/><Relationship Id="rId13" Type="http://schemas.openxmlformats.org/officeDocument/2006/relationships/hyperlink" Target="http://www.yabukilaw.jp/adr.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abukilaw.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yabuki@yabukilaw.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ftc.go.jp/houdou/pressrelease/2021/mar/210312.html" TargetMode="External"/><Relationship Id="rId4" Type="http://schemas.openxmlformats.org/officeDocument/2006/relationships/settings" Target="settings.xml"/><Relationship Id="rId9" Type="http://schemas.openxmlformats.org/officeDocument/2006/relationships/hyperlink" Target="https://www.jftc.go.jp/houdou/pressrelease/2025/sep/250918_daini.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FDDBB-7657-4278-964B-7DFFD652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410</Words>
  <Characters>2343</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2023-07-13T09:01:00Z</cp:lastPrinted>
  <dcterms:created xsi:type="dcterms:W3CDTF">2025-10-18T07:19:00Z</dcterms:created>
  <dcterms:modified xsi:type="dcterms:W3CDTF">2025-10-22T07:39:00Z</dcterms:modified>
</cp:coreProperties>
</file>