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B99E" w14:textId="4DA7BD96" w:rsidR="001F6461" w:rsidRPr="00EF35AE" w:rsidRDefault="007F2E41" w:rsidP="001F6461">
      <w:pPr>
        <w:jc w:val="center"/>
        <w:rPr>
          <w:rFonts w:asciiTheme="minorHAnsi" w:eastAsiaTheme="minorHAnsi" w:hAnsiTheme="minorHAnsi"/>
          <w:b/>
          <w:bCs/>
        </w:rPr>
      </w:pPr>
      <w:bookmarkStart w:id="0" w:name="_Hlk45546770"/>
      <w:r>
        <w:rPr>
          <w:rFonts w:asciiTheme="minorHAnsi" w:eastAsiaTheme="minorHAnsi" w:hAnsiTheme="minorHAnsi" w:hint="eastAsia"/>
          <w:b/>
          <w:bCs/>
        </w:rPr>
        <w:t xml:space="preserve">　</w:t>
      </w:r>
      <w:r w:rsidR="001F6461" w:rsidRPr="00EF35AE">
        <w:rPr>
          <w:rFonts w:asciiTheme="minorHAnsi" w:eastAsiaTheme="minorHAnsi" w:hAnsiTheme="minorHAnsi" w:hint="eastAsia"/>
          <w:b/>
          <w:bCs/>
        </w:rPr>
        <w:t>YLOニュースレター</w:t>
      </w:r>
      <w:r w:rsidR="00B41CC5" w:rsidRPr="00EF35AE">
        <w:rPr>
          <w:rFonts w:asciiTheme="minorHAnsi" w:eastAsiaTheme="minorHAnsi" w:hAnsiTheme="minorHAnsi" w:hint="eastAsia"/>
          <w:b/>
          <w:bCs/>
        </w:rPr>
        <w:t>（</w:t>
      </w:r>
      <w:r w:rsidR="00EC6046" w:rsidRPr="00EF35AE">
        <w:rPr>
          <w:rFonts w:asciiTheme="minorHAnsi" w:eastAsiaTheme="minorHAnsi" w:hAnsiTheme="minorHAnsi"/>
          <w:b/>
          <w:bCs/>
        </w:rPr>
        <w:t>202</w:t>
      </w:r>
      <w:r w:rsidR="00171E08">
        <w:rPr>
          <w:rFonts w:asciiTheme="minorHAnsi" w:eastAsiaTheme="minorHAnsi" w:hAnsiTheme="minorHAnsi" w:hint="eastAsia"/>
          <w:b/>
          <w:bCs/>
        </w:rPr>
        <w:t>5</w:t>
      </w:r>
      <w:r w:rsidR="00EF6E07" w:rsidRPr="00EF35AE">
        <w:rPr>
          <w:rFonts w:asciiTheme="minorHAnsi" w:eastAsiaTheme="minorHAnsi" w:hAnsiTheme="minorHAnsi" w:hint="eastAsia"/>
          <w:b/>
          <w:bCs/>
        </w:rPr>
        <w:t>年</w:t>
      </w:r>
      <w:r w:rsidR="003162C4">
        <w:rPr>
          <w:rFonts w:asciiTheme="minorHAnsi" w:eastAsiaTheme="minorHAnsi" w:hAnsiTheme="minorHAnsi" w:hint="eastAsia"/>
          <w:b/>
          <w:bCs/>
        </w:rPr>
        <w:t>５</w:t>
      </w:r>
      <w:r w:rsidR="00B41CC5" w:rsidRPr="00EF35AE">
        <w:rPr>
          <w:rFonts w:asciiTheme="minorHAnsi" w:eastAsiaTheme="minorHAnsi" w:hAnsiTheme="minorHAnsi" w:hint="eastAsia"/>
          <w:b/>
          <w:bCs/>
        </w:rPr>
        <w:t>月号）</w:t>
      </w:r>
    </w:p>
    <w:p w14:paraId="4813F97F" w14:textId="77777777" w:rsidR="001F6461" w:rsidRPr="00EF35AE" w:rsidRDefault="001F6461" w:rsidP="001F6461">
      <w:pPr>
        <w:jc w:val="center"/>
        <w:rPr>
          <w:rFonts w:asciiTheme="minorHAnsi" w:eastAsiaTheme="minorHAnsi" w:hAnsiTheme="minorHAnsi"/>
        </w:rPr>
      </w:pPr>
    </w:p>
    <w:p w14:paraId="39800069" w14:textId="77777777" w:rsidR="00EF6E07" w:rsidRDefault="00BB466F" w:rsidP="005F5C63">
      <w:pPr>
        <w:rPr>
          <w:rFonts w:asciiTheme="minorHAnsi" w:eastAsiaTheme="minorHAnsi" w:hAnsiTheme="minorHAnsi"/>
        </w:rPr>
      </w:pPr>
      <w:r w:rsidRPr="00EF35AE">
        <w:rPr>
          <w:rFonts w:asciiTheme="minorHAnsi" w:eastAsiaTheme="minorHAnsi" w:hAnsiTheme="minorHAnsi" w:hint="eastAsia"/>
        </w:rPr>
        <w:t>皆様</w:t>
      </w:r>
    </w:p>
    <w:p w14:paraId="498005AC" w14:textId="77777777" w:rsidR="004D496E" w:rsidRDefault="004D496E" w:rsidP="005F5C63">
      <w:pPr>
        <w:rPr>
          <w:rFonts w:asciiTheme="minorHAnsi" w:eastAsiaTheme="minorHAnsi" w:hAnsiTheme="minorHAnsi"/>
        </w:rPr>
      </w:pPr>
    </w:p>
    <w:p w14:paraId="01FF2245" w14:textId="4ADC2F2E" w:rsidR="0096509E" w:rsidRDefault="005871F4" w:rsidP="00A17029">
      <w:pPr>
        <w:rPr>
          <w:rFonts w:asciiTheme="minorHAnsi" w:eastAsiaTheme="minorHAnsi" w:hAnsiTheme="minorHAnsi"/>
        </w:rPr>
      </w:pPr>
      <w:r>
        <w:rPr>
          <w:rFonts w:asciiTheme="minorHAnsi" w:eastAsiaTheme="minorHAnsi" w:hAnsiTheme="minorHAnsi" w:hint="eastAsia"/>
        </w:rPr>
        <w:t xml:space="preserve">　</w:t>
      </w:r>
      <w:r w:rsidR="00A17029">
        <w:rPr>
          <w:rFonts w:asciiTheme="minorHAnsi" w:eastAsiaTheme="minorHAnsi" w:hAnsiTheme="minorHAnsi" w:hint="eastAsia"/>
        </w:rPr>
        <w:t>長嶋茂雄氏が亡くなり、昭和の雄がまた一人</w:t>
      </w:r>
      <w:r w:rsidR="008208EC">
        <w:rPr>
          <w:rFonts w:asciiTheme="minorHAnsi" w:eastAsiaTheme="minorHAnsi" w:hAnsiTheme="minorHAnsi" w:hint="eastAsia"/>
        </w:rPr>
        <w:t>、</w:t>
      </w:r>
      <w:r w:rsidR="003A0E9F">
        <w:rPr>
          <w:rFonts w:asciiTheme="minorHAnsi" w:eastAsiaTheme="minorHAnsi" w:hAnsiTheme="minorHAnsi" w:hint="eastAsia"/>
        </w:rPr>
        <w:t>鬼籍</w:t>
      </w:r>
      <w:r w:rsidR="008208EC">
        <w:rPr>
          <w:rFonts w:asciiTheme="minorHAnsi" w:eastAsiaTheme="minorHAnsi" w:hAnsiTheme="minorHAnsi" w:hint="eastAsia"/>
        </w:rPr>
        <w:t>に</w:t>
      </w:r>
      <w:r w:rsidR="003A0E9F">
        <w:rPr>
          <w:rFonts w:asciiTheme="minorHAnsi" w:eastAsiaTheme="minorHAnsi" w:hAnsiTheme="minorHAnsi" w:hint="eastAsia"/>
        </w:rPr>
        <w:t>入られました。令和となったにもかかわらず昭和を懐かしむのは、自分自身が昭和の人間だからかもしれませんが、寂しい限りです。最近、手塚治虫氏や水木しげる氏の漫画を読むのですが、それは懐古趣味だけでなく、人間臭さが出ているからではないかなと感じます。</w:t>
      </w:r>
    </w:p>
    <w:p w14:paraId="7C5D3CEB" w14:textId="3D68A999" w:rsidR="003A0E9F" w:rsidRDefault="003A0E9F" w:rsidP="00A17029">
      <w:pPr>
        <w:rPr>
          <w:rFonts w:asciiTheme="minorHAnsi" w:eastAsiaTheme="minorHAnsi" w:hAnsiTheme="minorHAnsi"/>
        </w:rPr>
      </w:pPr>
      <w:r>
        <w:rPr>
          <w:rFonts w:asciiTheme="minorHAnsi" w:eastAsiaTheme="minorHAnsi" w:hAnsiTheme="minorHAnsi" w:hint="eastAsia"/>
        </w:rPr>
        <w:t xml:space="preserve">　急激な少子化や、それに伴う年金、医療などの公共サービスの低下、そして大都市以外の過疎化の話を頻繁に聞くにつけて、次世代に</w:t>
      </w:r>
      <w:r w:rsidR="008208EC">
        <w:rPr>
          <w:rFonts w:asciiTheme="minorHAnsi" w:eastAsiaTheme="minorHAnsi" w:hAnsiTheme="minorHAnsi" w:hint="eastAsia"/>
        </w:rPr>
        <w:t>向けての</w:t>
      </w:r>
      <w:r>
        <w:rPr>
          <w:rFonts w:asciiTheme="minorHAnsi" w:eastAsiaTheme="minorHAnsi" w:hAnsiTheme="minorHAnsi" w:hint="eastAsia"/>
        </w:rPr>
        <w:t>私たちの責任を感じざるを得ません。少しでも良い時代を引き継ぎたいと考えています。</w:t>
      </w:r>
    </w:p>
    <w:p w14:paraId="33D223BF" w14:textId="733F1617" w:rsidR="003A0E9F" w:rsidRDefault="003A0E9F" w:rsidP="00A17029">
      <w:pPr>
        <w:rPr>
          <w:rFonts w:asciiTheme="minorHAnsi" w:eastAsiaTheme="minorHAnsi" w:hAnsiTheme="minorHAnsi"/>
        </w:rPr>
      </w:pPr>
      <w:r>
        <w:rPr>
          <w:rFonts w:asciiTheme="minorHAnsi" w:eastAsiaTheme="minorHAnsi" w:hAnsiTheme="minorHAnsi" w:hint="eastAsia"/>
        </w:rPr>
        <w:t xml:space="preserve">　５月のニュースレターの発行が遅れましたが、お届けしますので、ご笑覧ください。今回は、下請法の改正問題を特集しました。</w:t>
      </w:r>
    </w:p>
    <w:p w14:paraId="11D83284" w14:textId="77777777" w:rsidR="00165E0F" w:rsidRDefault="00165E0F" w:rsidP="005F5C63">
      <w:pPr>
        <w:rPr>
          <w:rFonts w:asciiTheme="minorHAnsi" w:eastAsiaTheme="minorHAnsi" w:hAnsiTheme="minorHAnsi"/>
        </w:rPr>
      </w:pPr>
    </w:p>
    <w:p w14:paraId="29906BF4" w14:textId="048057EC" w:rsidR="005F5C63" w:rsidRDefault="005F5C63" w:rsidP="005F5C63">
      <w:pPr>
        <w:rPr>
          <w:rFonts w:asciiTheme="minorHAnsi" w:eastAsiaTheme="minorHAnsi" w:hAnsiTheme="minorHAnsi"/>
          <w:b/>
          <w:bCs/>
          <w:sz w:val="24"/>
          <w:szCs w:val="24"/>
        </w:rPr>
      </w:pPr>
      <w:r w:rsidRPr="00EF35AE">
        <w:rPr>
          <w:rFonts w:asciiTheme="minorHAnsi" w:eastAsiaTheme="minorHAnsi" w:hAnsiTheme="minorHAnsi" w:hint="eastAsia"/>
          <w:b/>
          <w:bCs/>
          <w:sz w:val="24"/>
          <w:szCs w:val="24"/>
        </w:rPr>
        <w:t>最近の独占禁止法の動向（当事務所で興味を持っているもの）</w:t>
      </w:r>
    </w:p>
    <w:p w14:paraId="5885F9F6" w14:textId="54FA9913" w:rsidR="00FD4AAF" w:rsidRDefault="003162C4" w:rsidP="003162C4">
      <w:pPr>
        <w:pStyle w:val="af0"/>
        <w:rPr>
          <w:rFonts w:asciiTheme="minorHAnsi" w:eastAsiaTheme="minorHAnsi" w:hAnsiTheme="minorHAnsi" w:cs="Arial"/>
          <w:sz w:val="21"/>
          <w:szCs w:val="21"/>
        </w:rPr>
      </w:pPr>
      <w:r>
        <w:rPr>
          <w:rFonts w:asciiTheme="minorHAnsi" w:eastAsiaTheme="minorHAnsi" w:hAnsiTheme="minorHAnsi" w:cs="Arial" w:hint="eastAsia"/>
          <w:sz w:val="21"/>
          <w:szCs w:val="21"/>
        </w:rPr>
        <w:t>〇</w:t>
      </w:r>
      <w:r w:rsidR="00FD4AAF">
        <w:rPr>
          <w:rFonts w:asciiTheme="minorHAnsi" w:eastAsiaTheme="minorHAnsi" w:hAnsiTheme="minorHAnsi" w:cs="Arial" w:hint="eastAsia"/>
          <w:sz w:val="21"/>
          <w:szCs w:val="21"/>
        </w:rPr>
        <w:t xml:space="preserve">　</w:t>
      </w:r>
      <w:r w:rsidR="00FD4AAF" w:rsidRPr="003A0E9F">
        <w:rPr>
          <w:rFonts w:asciiTheme="minorHAnsi" w:eastAsiaTheme="minorHAnsi" w:hAnsiTheme="minorHAnsi" w:cs="Arial" w:hint="eastAsia"/>
          <w:b/>
          <w:bCs/>
          <w:sz w:val="21"/>
          <w:szCs w:val="21"/>
        </w:rPr>
        <w:t>５月</w:t>
      </w:r>
      <w:r w:rsidR="00DA0C52" w:rsidRPr="003A0E9F">
        <w:rPr>
          <w:rFonts w:asciiTheme="minorHAnsi" w:eastAsiaTheme="minorHAnsi" w:hAnsiTheme="minorHAnsi" w:cs="Arial" w:hint="eastAsia"/>
          <w:b/>
          <w:bCs/>
          <w:sz w:val="21"/>
          <w:szCs w:val="21"/>
        </w:rPr>
        <w:t>26日</w:t>
      </w:r>
      <w:r w:rsidR="00FD4AAF">
        <w:rPr>
          <w:rFonts w:asciiTheme="minorHAnsi" w:eastAsiaTheme="minorHAnsi" w:hAnsiTheme="minorHAnsi" w:cs="Arial" w:hint="eastAsia"/>
          <w:sz w:val="21"/>
          <w:szCs w:val="21"/>
        </w:rPr>
        <w:t>に、</w:t>
      </w:r>
      <w:r w:rsidR="00FD4AAF" w:rsidRPr="003A0E9F">
        <w:rPr>
          <w:rFonts w:asciiTheme="minorHAnsi" w:eastAsiaTheme="minorHAnsi" w:hAnsiTheme="minorHAnsi" w:cs="Arial" w:hint="eastAsia"/>
          <w:b/>
          <w:bCs/>
          <w:sz w:val="21"/>
          <w:szCs w:val="21"/>
        </w:rPr>
        <w:t>公正取引委員会の新委員長</w:t>
      </w:r>
      <w:r w:rsidR="00FD4AAF">
        <w:rPr>
          <w:rFonts w:asciiTheme="minorHAnsi" w:eastAsiaTheme="minorHAnsi" w:hAnsiTheme="minorHAnsi" w:cs="Arial" w:hint="eastAsia"/>
          <w:sz w:val="21"/>
          <w:szCs w:val="21"/>
        </w:rPr>
        <w:t>として、</w:t>
      </w:r>
      <w:r w:rsidR="00FD4AAF" w:rsidRPr="003A0E9F">
        <w:rPr>
          <w:rFonts w:asciiTheme="minorHAnsi" w:eastAsiaTheme="minorHAnsi" w:hAnsiTheme="minorHAnsi" w:cs="Arial" w:hint="eastAsia"/>
          <w:b/>
          <w:bCs/>
          <w:sz w:val="21"/>
          <w:szCs w:val="21"/>
        </w:rPr>
        <w:t>茶谷栄治氏</w:t>
      </w:r>
      <w:r w:rsidR="00FD4AAF">
        <w:rPr>
          <w:rFonts w:asciiTheme="minorHAnsi" w:eastAsiaTheme="minorHAnsi" w:hAnsiTheme="minorHAnsi" w:cs="Arial" w:hint="eastAsia"/>
          <w:sz w:val="21"/>
          <w:szCs w:val="21"/>
        </w:rPr>
        <w:t>が就任した。茶谷氏は、2022年に財務省の事務次官となり、大蔵省から財務省を経て公取委の委員長に就任した。公取委委員長は、最近、財務省事務次官または国税庁長官を経て就任する例が多く</w:t>
      </w:r>
      <w:r w:rsidR="00DA0C52">
        <w:rPr>
          <w:rFonts w:asciiTheme="minorHAnsi" w:eastAsiaTheme="minorHAnsi" w:hAnsiTheme="minorHAnsi" w:cs="Arial" w:hint="eastAsia"/>
          <w:sz w:val="21"/>
          <w:szCs w:val="21"/>
        </w:rPr>
        <w:t>（竹島委員長10年、杉本委員長７年、古谷委員長4年半）</w:t>
      </w:r>
      <w:r w:rsidR="00FD4AAF">
        <w:rPr>
          <w:rFonts w:asciiTheme="minorHAnsi" w:eastAsiaTheme="minorHAnsi" w:hAnsiTheme="minorHAnsi" w:cs="Arial" w:hint="eastAsia"/>
          <w:sz w:val="21"/>
          <w:szCs w:val="21"/>
        </w:rPr>
        <w:t>、以前とは様変わりしている。</w:t>
      </w:r>
    </w:p>
    <w:p w14:paraId="43AC50D7" w14:textId="530BD3FF" w:rsidR="00FD4AAF" w:rsidRDefault="005D7663" w:rsidP="003162C4">
      <w:pPr>
        <w:pStyle w:val="af0"/>
        <w:rPr>
          <w:rFonts w:asciiTheme="minorHAnsi" w:eastAsiaTheme="minorHAnsi" w:hAnsiTheme="minorHAnsi" w:cs="Arial"/>
          <w:sz w:val="21"/>
          <w:szCs w:val="21"/>
        </w:rPr>
      </w:pPr>
      <w:hyperlink r:id="rId8" w:history="1">
        <w:r w:rsidRPr="001D6D70">
          <w:rPr>
            <w:rStyle w:val="a3"/>
            <w:rFonts w:asciiTheme="minorHAnsi" w:eastAsiaTheme="minorHAnsi" w:hAnsiTheme="minorHAnsi" w:cs="Arial" w:hint="eastAsia"/>
            <w:sz w:val="21"/>
            <w:szCs w:val="21"/>
          </w:rPr>
          <w:t>h</w:t>
        </w:r>
        <w:r w:rsidRPr="001D6D70">
          <w:rPr>
            <w:rStyle w:val="a3"/>
            <w:rFonts w:asciiTheme="minorHAnsi" w:eastAsiaTheme="minorHAnsi" w:hAnsiTheme="minorHAnsi" w:cs="Arial"/>
            <w:sz w:val="21"/>
            <w:szCs w:val="21"/>
          </w:rPr>
          <w:t>ttps://www.jftc.go.jp/houdou/kouenkai202009-/250530.html</w:t>
        </w:r>
      </w:hyperlink>
    </w:p>
    <w:p w14:paraId="28CEE0E0" w14:textId="4745A05A" w:rsidR="00DA0C52" w:rsidRDefault="00DA0C52" w:rsidP="003162C4">
      <w:pPr>
        <w:pStyle w:val="af0"/>
        <w:rPr>
          <w:rFonts w:asciiTheme="minorHAnsi" w:eastAsiaTheme="minorHAnsi" w:hAnsiTheme="minorHAnsi" w:cs="Arial"/>
          <w:sz w:val="21"/>
          <w:szCs w:val="21"/>
        </w:rPr>
      </w:pPr>
      <w:hyperlink r:id="rId9" w:history="1">
        <w:r w:rsidRPr="00216B06">
          <w:rPr>
            <w:rStyle w:val="a3"/>
            <w:rFonts w:asciiTheme="minorHAnsi" w:eastAsiaTheme="minorHAnsi" w:hAnsiTheme="minorHAnsi" w:cs="Arial" w:hint="eastAsia"/>
            <w:sz w:val="21"/>
            <w:szCs w:val="21"/>
          </w:rPr>
          <w:t>h</w:t>
        </w:r>
        <w:r w:rsidRPr="00216B06">
          <w:rPr>
            <w:rStyle w:val="a3"/>
            <w:rFonts w:asciiTheme="minorHAnsi" w:eastAsiaTheme="minorHAnsi" w:hAnsiTheme="minorHAnsi" w:cs="Arial"/>
            <w:sz w:val="21"/>
            <w:szCs w:val="21"/>
          </w:rPr>
          <w:t>ttps://www.jftc.go.jp/houdou/kouenkai202009-/tainin250515.html</w:t>
        </w:r>
      </w:hyperlink>
    </w:p>
    <w:p w14:paraId="641F1544" w14:textId="77777777" w:rsidR="00DA0C52" w:rsidRPr="00DA0C52" w:rsidRDefault="00DA0C52" w:rsidP="003162C4">
      <w:pPr>
        <w:pStyle w:val="af0"/>
        <w:rPr>
          <w:rFonts w:asciiTheme="minorHAnsi" w:eastAsiaTheme="minorHAnsi" w:hAnsiTheme="minorHAnsi" w:cs="Arial"/>
          <w:sz w:val="21"/>
          <w:szCs w:val="21"/>
        </w:rPr>
      </w:pPr>
    </w:p>
    <w:p w14:paraId="32656074" w14:textId="2E6C2CD6" w:rsidR="003162C4" w:rsidRDefault="00FD4AAF" w:rsidP="003162C4">
      <w:pPr>
        <w:pStyle w:val="af0"/>
        <w:rPr>
          <w:rFonts w:asciiTheme="minorHAnsi" w:eastAsiaTheme="minorHAnsi" w:hAnsiTheme="minorHAnsi" w:cs="ＭＳ ゴシック"/>
          <w:sz w:val="21"/>
          <w:szCs w:val="21"/>
        </w:rPr>
      </w:pPr>
      <w:r>
        <w:rPr>
          <w:rFonts w:asciiTheme="minorHAnsi" w:eastAsiaTheme="minorHAnsi" w:hAnsiTheme="minorHAnsi" w:cs="Arial" w:hint="eastAsia"/>
          <w:sz w:val="21"/>
          <w:szCs w:val="21"/>
        </w:rPr>
        <w:t xml:space="preserve">〇　</w:t>
      </w:r>
      <w:r w:rsidR="00DA0C52" w:rsidRPr="00DA0C52">
        <w:rPr>
          <w:rFonts w:asciiTheme="minorHAnsi" w:eastAsiaTheme="minorHAnsi" w:hAnsiTheme="minorHAnsi" w:cs="Arial"/>
          <w:sz w:val="21"/>
          <w:szCs w:val="21"/>
        </w:rPr>
        <w:t>下請代金支払遅延等防止法</w:t>
      </w:r>
      <w:r w:rsidR="00DA0C52">
        <w:rPr>
          <w:rFonts w:asciiTheme="minorHAnsi" w:eastAsiaTheme="minorHAnsi" w:hAnsiTheme="minorHAnsi" w:cs="Arial" w:hint="eastAsia"/>
          <w:sz w:val="21"/>
          <w:szCs w:val="21"/>
        </w:rPr>
        <w:t>(所謂下請法)</w:t>
      </w:r>
      <w:r>
        <w:rPr>
          <w:rFonts w:asciiTheme="minorHAnsi" w:eastAsiaTheme="minorHAnsi" w:hAnsiTheme="minorHAnsi" w:cs="Arial" w:hint="eastAsia"/>
          <w:sz w:val="21"/>
          <w:szCs w:val="21"/>
        </w:rPr>
        <w:t>が</w:t>
      </w:r>
      <w:r w:rsidR="003162C4" w:rsidRPr="00F341E6">
        <w:rPr>
          <w:rFonts w:asciiTheme="minorHAnsi" w:eastAsiaTheme="minorHAnsi" w:hAnsiTheme="minorHAnsi" w:cs="ＭＳ ゴシック" w:hint="eastAsia"/>
          <w:sz w:val="21"/>
          <w:szCs w:val="21"/>
        </w:rPr>
        <w:t>、</w:t>
      </w:r>
      <w:r w:rsidR="00DA0C52">
        <w:rPr>
          <w:rFonts w:asciiTheme="minorHAnsi" w:eastAsiaTheme="minorHAnsi" w:hAnsiTheme="minorHAnsi" w:cs="ＭＳ ゴシック" w:hint="eastAsia"/>
          <w:b/>
          <w:bCs/>
          <w:sz w:val="21"/>
          <w:szCs w:val="21"/>
        </w:rPr>
        <w:t>5</w:t>
      </w:r>
      <w:r w:rsidR="003162C4" w:rsidRPr="00D855B0">
        <w:rPr>
          <w:rFonts w:asciiTheme="minorHAnsi" w:eastAsiaTheme="minorHAnsi" w:hAnsiTheme="minorHAnsi" w:cs="ＭＳ ゴシック" w:hint="eastAsia"/>
          <w:b/>
          <w:bCs/>
          <w:sz w:val="21"/>
          <w:szCs w:val="21"/>
        </w:rPr>
        <w:t>月</w:t>
      </w:r>
      <w:r w:rsidR="00DA0C52">
        <w:rPr>
          <w:rFonts w:asciiTheme="minorHAnsi" w:eastAsiaTheme="minorHAnsi" w:hAnsiTheme="minorHAnsi" w:cs="ＭＳ ゴシック" w:hint="eastAsia"/>
          <w:b/>
          <w:bCs/>
          <w:sz w:val="21"/>
          <w:szCs w:val="21"/>
        </w:rPr>
        <w:t>16</w:t>
      </w:r>
      <w:r w:rsidR="003162C4" w:rsidRPr="00D855B0">
        <w:rPr>
          <w:rFonts w:asciiTheme="minorHAnsi" w:eastAsiaTheme="minorHAnsi" w:hAnsiTheme="minorHAnsi" w:cs="ＭＳ ゴシック" w:hint="eastAsia"/>
          <w:b/>
          <w:bCs/>
          <w:sz w:val="21"/>
          <w:szCs w:val="21"/>
        </w:rPr>
        <w:t>日</w:t>
      </w:r>
      <w:r w:rsidR="003162C4" w:rsidRPr="00D855B0">
        <w:rPr>
          <w:rFonts w:asciiTheme="minorHAnsi" w:eastAsiaTheme="minorHAnsi" w:hAnsiTheme="minorHAnsi" w:cs="ＭＳ ゴシック" w:hint="eastAsia"/>
          <w:sz w:val="21"/>
          <w:szCs w:val="21"/>
        </w:rPr>
        <w:t>に</w:t>
      </w:r>
      <w:r w:rsidR="00DA0C52">
        <w:rPr>
          <w:rFonts w:asciiTheme="minorHAnsi" w:eastAsiaTheme="minorHAnsi" w:hAnsiTheme="minorHAnsi" w:cs="ＭＳ ゴシック" w:hint="eastAsia"/>
          <w:sz w:val="21"/>
          <w:szCs w:val="21"/>
        </w:rPr>
        <w:t>参議院を通過して可決成立した。施行は、2026年１月１日の予定である（一部は公布から施行）。</w:t>
      </w:r>
      <w:r w:rsidR="003162C4">
        <w:rPr>
          <w:rFonts w:asciiTheme="minorHAnsi" w:eastAsiaTheme="minorHAnsi" w:hAnsiTheme="minorHAnsi" w:cs="ＭＳ ゴシック" w:hint="eastAsia"/>
          <w:sz w:val="21"/>
          <w:szCs w:val="21"/>
        </w:rPr>
        <w:t>新法律は名称も変わり、</w:t>
      </w:r>
      <w:r w:rsidR="003162C4" w:rsidRPr="00DD19CA">
        <w:rPr>
          <w:rFonts w:asciiTheme="minorHAnsi" w:eastAsiaTheme="minorHAnsi" w:hAnsiTheme="minorHAnsi" w:cs="ＭＳ ゴシック"/>
          <w:sz w:val="21"/>
          <w:szCs w:val="21"/>
        </w:rPr>
        <w:t>「</w:t>
      </w:r>
      <w:r w:rsidR="003162C4" w:rsidRPr="00DD19CA">
        <w:rPr>
          <w:rFonts w:asciiTheme="minorHAnsi" w:eastAsiaTheme="minorHAnsi" w:hAnsiTheme="minorHAnsi" w:cs="ＭＳ ゴシック"/>
          <w:b/>
          <w:bCs/>
          <w:sz w:val="21"/>
          <w:szCs w:val="21"/>
        </w:rPr>
        <w:t>製造委託等に係る中小受託事業者に対する代金の支払の遅延等の防止に関する法律</w:t>
      </w:r>
      <w:r w:rsidR="003162C4" w:rsidRPr="00DD19CA">
        <w:rPr>
          <w:rFonts w:asciiTheme="minorHAnsi" w:eastAsiaTheme="minorHAnsi" w:hAnsiTheme="minorHAnsi" w:cs="ＭＳ ゴシック"/>
          <w:sz w:val="21"/>
          <w:szCs w:val="21"/>
        </w:rPr>
        <w:t>」</w:t>
      </w:r>
      <w:r w:rsidR="003162C4">
        <w:rPr>
          <w:rFonts w:asciiTheme="minorHAnsi" w:eastAsiaTheme="minorHAnsi" w:hAnsiTheme="minorHAnsi" w:cs="ＭＳ ゴシック" w:hint="eastAsia"/>
          <w:sz w:val="21"/>
          <w:szCs w:val="21"/>
        </w:rPr>
        <w:t>となり、</w:t>
      </w:r>
      <w:r w:rsidR="003162C4" w:rsidRPr="00483DFF">
        <w:rPr>
          <w:rFonts w:asciiTheme="minorHAnsi" w:eastAsiaTheme="minorHAnsi" w:hAnsiTheme="minorHAnsi" w:cs="ＭＳ ゴシック"/>
          <w:sz w:val="21"/>
          <w:szCs w:val="21"/>
        </w:rPr>
        <w:t>「下請事業者」を「</w:t>
      </w:r>
      <w:r w:rsidR="003162C4" w:rsidRPr="00483DFF">
        <w:rPr>
          <w:rFonts w:asciiTheme="minorHAnsi" w:eastAsiaTheme="minorHAnsi" w:hAnsiTheme="minorHAnsi" w:cs="ＭＳ ゴシック"/>
          <w:b/>
          <w:bCs/>
          <w:sz w:val="21"/>
          <w:szCs w:val="21"/>
        </w:rPr>
        <w:t>中小受託事業者</w:t>
      </w:r>
      <w:r w:rsidR="003162C4" w:rsidRPr="00483DFF">
        <w:rPr>
          <w:rFonts w:asciiTheme="minorHAnsi" w:eastAsiaTheme="minorHAnsi" w:hAnsiTheme="minorHAnsi" w:cs="ＭＳ ゴシック"/>
          <w:sz w:val="21"/>
          <w:szCs w:val="21"/>
        </w:rPr>
        <w:t>」、「親事業者」を「</w:t>
      </w:r>
      <w:r w:rsidR="003162C4" w:rsidRPr="00483DFF">
        <w:rPr>
          <w:rFonts w:asciiTheme="minorHAnsi" w:eastAsiaTheme="minorHAnsi" w:hAnsiTheme="minorHAnsi" w:cs="ＭＳ ゴシック"/>
          <w:b/>
          <w:bCs/>
          <w:sz w:val="21"/>
          <w:szCs w:val="21"/>
        </w:rPr>
        <w:t>委託事業者</w:t>
      </w:r>
      <w:r w:rsidR="003162C4" w:rsidRPr="00483DFF">
        <w:rPr>
          <w:rFonts w:asciiTheme="minorHAnsi" w:eastAsiaTheme="minorHAnsi" w:hAnsiTheme="minorHAnsi" w:cs="ＭＳ ゴシック"/>
          <w:sz w:val="21"/>
          <w:szCs w:val="21"/>
        </w:rPr>
        <w:t>」等に改める。</w:t>
      </w:r>
      <w:r w:rsidR="003162C4">
        <w:rPr>
          <w:rFonts w:asciiTheme="minorHAnsi" w:eastAsiaTheme="minorHAnsi" w:hAnsiTheme="minorHAnsi" w:cs="ＭＳ ゴシック" w:hint="eastAsia"/>
          <w:sz w:val="21"/>
          <w:szCs w:val="21"/>
        </w:rPr>
        <w:t>また、同時に</w:t>
      </w:r>
      <w:r w:rsidR="003162C4" w:rsidRPr="00483DFF">
        <w:rPr>
          <w:rFonts w:asciiTheme="minorHAnsi" w:eastAsiaTheme="minorHAnsi" w:hAnsiTheme="minorHAnsi" w:cs="ＭＳ ゴシック"/>
          <w:sz w:val="21"/>
          <w:szCs w:val="21"/>
        </w:rPr>
        <w:t>「下請中小企業振興法」</w:t>
      </w:r>
      <w:r w:rsidR="005D7663">
        <w:rPr>
          <w:rFonts w:asciiTheme="minorHAnsi" w:eastAsiaTheme="minorHAnsi" w:hAnsiTheme="minorHAnsi" w:cs="ＭＳ ゴシック" w:hint="eastAsia"/>
          <w:sz w:val="21"/>
          <w:szCs w:val="21"/>
        </w:rPr>
        <w:t>が</w:t>
      </w:r>
      <w:r w:rsidR="003162C4" w:rsidRPr="00DD19CA">
        <w:rPr>
          <w:rFonts w:asciiTheme="minorHAnsi" w:eastAsiaTheme="minorHAnsi" w:hAnsiTheme="minorHAnsi" w:cs="ＭＳ ゴシック"/>
          <w:sz w:val="21"/>
          <w:szCs w:val="21"/>
        </w:rPr>
        <w:t>「</w:t>
      </w:r>
      <w:r w:rsidR="003162C4" w:rsidRPr="00DD19CA">
        <w:rPr>
          <w:rFonts w:asciiTheme="minorHAnsi" w:eastAsiaTheme="minorHAnsi" w:hAnsiTheme="minorHAnsi" w:cs="ＭＳ ゴシック"/>
          <w:b/>
          <w:bCs/>
          <w:sz w:val="21"/>
          <w:szCs w:val="21"/>
        </w:rPr>
        <w:t>受託中小企業振興法</w:t>
      </w:r>
      <w:r w:rsidR="003162C4" w:rsidRPr="00DD19CA">
        <w:rPr>
          <w:rFonts w:asciiTheme="minorHAnsi" w:eastAsiaTheme="minorHAnsi" w:hAnsiTheme="minorHAnsi" w:cs="ＭＳ ゴシック"/>
          <w:sz w:val="21"/>
          <w:szCs w:val="21"/>
        </w:rPr>
        <w:t>」</w:t>
      </w:r>
      <w:r w:rsidR="003162C4">
        <w:rPr>
          <w:rFonts w:asciiTheme="minorHAnsi" w:eastAsiaTheme="minorHAnsi" w:hAnsiTheme="minorHAnsi" w:cs="ＭＳ ゴシック" w:hint="eastAsia"/>
          <w:sz w:val="21"/>
          <w:szCs w:val="21"/>
        </w:rPr>
        <w:t>に修正された</w:t>
      </w:r>
      <w:r w:rsidR="00DA0C52">
        <w:rPr>
          <w:rFonts w:asciiTheme="minorHAnsi" w:eastAsiaTheme="minorHAnsi" w:hAnsiTheme="minorHAnsi" w:cs="ＭＳ ゴシック" w:hint="eastAsia"/>
          <w:sz w:val="21"/>
          <w:szCs w:val="21"/>
        </w:rPr>
        <w:t>。</w:t>
      </w:r>
    </w:p>
    <w:p w14:paraId="06C23215" w14:textId="77777777" w:rsidR="00A17029" w:rsidRDefault="00DA0C52" w:rsidP="00DA0C52">
      <w:pPr>
        <w:pStyle w:val="af0"/>
        <w:ind w:firstLineChars="100" w:firstLine="210"/>
        <w:rPr>
          <w:rFonts w:asciiTheme="minorHAnsi" w:eastAsiaTheme="minorHAnsi" w:hAnsiTheme="minorHAnsi" w:cs="Arial"/>
          <w:sz w:val="21"/>
          <w:szCs w:val="21"/>
        </w:rPr>
      </w:pPr>
      <w:r>
        <w:rPr>
          <w:rFonts w:asciiTheme="minorHAnsi" w:eastAsiaTheme="minorHAnsi" w:hAnsiTheme="minorHAnsi" w:cs="Arial" w:hint="eastAsia"/>
          <w:sz w:val="21"/>
          <w:szCs w:val="21"/>
        </w:rPr>
        <w:t>改正理由であるが、</w:t>
      </w:r>
      <w:r w:rsidR="00A17029">
        <w:rPr>
          <w:rFonts w:asciiTheme="minorHAnsi" w:eastAsiaTheme="minorHAnsi" w:hAnsiTheme="minorHAnsi" w:cs="Arial" w:hint="eastAsia"/>
          <w:sz w:val="21"/>
          <w:szCs w:val="21"/>
        </w:rPr>
        <w:t>同委員会は、以下の通り述べている。</w:t>
      </w:r>
    </w:p>
    <w:p w14:paraId="1974B209" w14:textId="48971D5D" w:rsidR="00DA0C52" w:rsidRDefault="00A17029" w:rsidP="00DA0C52">
      <w:pPr>
        <w:pStyle w:val="af0"/>
        <w:ind w:firstLineChars="100" w:firstLine="210"/>
        <w:rPr>
          <w:rFonts w:asciiTheme="minorHAnsi" w:eastAsiaTheme="minorHAnsi" w:hAnsiTheme="minorHAnsi" w:cs="Arial"/>
          <w:sz w:val="21"/>
          <w:szCs w:val="21"/>
        </w:rPr>
      </w:pPr>
      <w:r>
        <w:rPr>
          <w:rFonts w:asciiTheme="minorHAnsi" w:eastAsiaTheme="minorHAnsi" w:hAnsiTheme="minorHAnsi" w:cs="Arial" w:hint="eastAsia"/>
          <w:sz w:val="21"/>
          <w:szCs w:val="21"/>
        </w:rPr>
        <w:t>「</w:t>
      </w:r>
      <w:r w:rsidR="00DA0C52" w:rsidRPr="00DA0C52">
        <w:rPr>
          <w:rFonts w:asciiTheme="minorHAnsi" w:eastAsiaTheme="minorHAnsi" w:hAnsiTheme="minorHAnsi" w:cs="Arial"/>
          <w:sz w:val="21"/>
          <w:szCs w:val="21"/>
        </w:rPr>
        <w:t>近年の急激な労務費、原材料費、エネルギーコストの上昇を受け、「物価上昇を上回る賃上げ」を実現するためには、事業者において賃上げの原資の確保が必要</w:t>
      </w:r>
      <w:r>
        <w:rPr>
          <w:rFonts w:asciiTheme="minorHAnsi" w:eastAsiaTheme="minorHAnsi" w:hAnsiTheme="minorHAnsi" w:cs="Arial" w:hint="eastAsia"/>
          <w:sz w:val="21"/>
          <w:szCs w:val="21"/>
        </w:rPr>
        <w:t>である</w:t>
      </w:r>
      <w:r w:rsidR="00DA0C52" w:rsidRPr="00DA0C52">
        <w:rPr>
          <w:rFonts w:asciiTheme="minorHAnsi" w:eastAsiaTheme="minorHAnsi" w:hAnsiTheme="minorHAnsi" w:cs="Arial"/>
          <w:sz w:val="21"/>
          <w:szCs w:val="21"/>
        </w:rPr>
        <w:t>。</w:t>
      </w:r>
      <w:r>
        <w:rPr>
          <w:rFonts w:asciiTheme="minorHAnsi" w:eastAsiaTheme="minorHAnsi" w:hAnsiTheme="minorHAnsi" w:cs="Arial" w:hint="eastAsia"/>
          <w:sz w:val="21"/>
          <w:szCs w:val="21"/>
        </w:rPr>
        <w:t>また、</w:t>
      </w:r>
      <w:r w:rsidR="00DA0C52" w:rsidRPr="00A17029">
        <w:rPr>
          <w:rFonts w:asciiTheme="minorHAnsi" w:eastAsiaTheme="minorHAnsi" w:hAnsiTheme="minorHAnsi" w:cs="Arial"/>
          <w:b/>
          <w:bCs/>
          <w:sz w:val="21"/>
          <w:szCs w:val="21"/>
        </w:rPr>
        <w:t>中小企業をはじめとする事業者が各々賃上げの原資を確保するため</w:t>
      </w:r>
      <w:r w:rsidR="00DA0C52" w:rsidRPr="00DA0C52">
        <w:rPr>
          <w:rFonts w:asciiTheme="minorHAnsi" w:eastAsiaTheme="minorHAnsi" w:hAnsiTheme="minorHAnsi" w:cs="Arial"/>
          <w:sz w:val="21"/>
          <w:szCs w:val="21"/>
        </w:rPr>
        <w:t>には、</w:t>
      </w:r>
      <w:r w:rsidR="00DA0C52" w:rsidRPr="00A17029">
        <w:rPr>
          <w:rFonts w:asciiTheme="minorHAnsi" w:eastAsiaTheme="minorHAnsi" w:hAnsiTheme="minorHAnsi" w:cs="Arial"/>
          <w:b/>
          <w:bCs/>
          <w:sz w:val="21"/>
          <w:szCs w:val="21"/>
        </w:rPr>
        <w:t>サプライチェーン全体で適切な価格転嫁を定着させる「構造的な価格転嫁」の実現</w:t>
      </w:r>
      <w:r w:rsidR="00DA0C52" w:rsidRPr="00DA0C52">
        <w:rPr>
          <w:rFonts w:asciiTheme="minorHAnsi" w:eastAsiaTheme="minorHAnsi" w:hAnsiTheme="minorHAnsi" w:cs="Arial"/>
          <w:sz w:val="21"/>
          <w:szCs w:val="21"/>
        </w:rPr>
        <w:t>を図っていく</w:t>
      </w:r>
      <w:r>
        <w:rPr>
          <w:rFonts w:asciiTheme="minorHAnsi" w:eastAsiaTheme="minorHAnsi" w:hAnsiTheme="minorHAnsi" w:cs="Arial" w:hint="eastAsia"/>
          <w:sz w:val="21"/>
          <w:szCs w:val="21"/>
        </w:rPr>
        <w:t>必要がある</w:t>
      </w:r>
      <w:r w:rsidR="00DA0C52" w:rsidRPr="00DA0C52">
        <w:rPr>
          <w:rFonts w:asciiTheme="minorHAnsi" w:eastAsiaTheme="minorHAnsi" w:hAnsiTheme="minorHAnsi" w:cs="Arial"/>
          <w:sz w:val="21"/>
          <w:szCs w:val="21"/>
        </w:rPr>
        <w:t>。例えば、</w:t>
      </w:r>
      <w:r w:rsidR="00DA0C52" w:rsidRPr="00A17029">
        <w:rPr>
          <w:rFonts w:asciiTheme="minorHAnsi" w:eastAsiaTheme="minorHAnsi" w:hAnsiTheme="minorHAnsi" w:cs="Arial"/>
          <w:b/>
          <w:bCs/>
          <w:sz w:val="21"/>
          <w:szCs w:val="21"/>
        </w:rPr>
        <w:t>協議に応じない一方的な価格決定行為</w:t>
      </w:r>
      <w:r w:rsidR="00DA0C52" w:rsidRPr="00DA0C52">
        <w:rPr>
          <w:rFonts w:asciiTheme="minorHAnsi" w:eastAsiaTheme="minorHAnsi" w:hAnsiTheme="minorHAnsi" w:cs="Arial"/>
          <w:sz w:val="21"/>
          <w:szCs w:val="21"/>
        </w:rPr>
        <w:t>など、価格転嫁を阻害し、</w:t>
      </w:r>
      <w:r w:rsidR="00DA0C52" w:rsidRPr="00A17029">
        <w:rPr>
          <w:rFonts w:asciiTheme="minorHAnsi" w:eastAsiaTheme="minorHAnsi" w:hAnsiTheme="minorHAnsi" w:cs="Arial"/>
          <w:b/>
          <w:bCs/>
          <w:sz w:val="21"/>
          <w:szCs w:val="21"/>
        </w:rPr>
        <w:t>受注者</w:t>
      </w:r>
      <w:r w:rsidR="00DA0C52" w:rsidRPr="00A17029">
        <w:rPr>
          <w:rFonts w:asciiTheme="minorHAnsi" w:eastAsiaTheme="minorHAnsi" w:hAnsiTheme="minorHAnsi" w:cs="Arial"/>
          <w:b/>
          <w:bCs/>
          <w:sz w:val="21"/>
          <w:szCs w:val="21"/>
        </w:rPr>
        <w:lastRenderedPageBreak/>
        <w:t>に負担を押しつける商慣習を一掃</w:t>
      </w:r>
      <w:r w:rsidR="00DA0C52" w:rsidRPr="00DA0C52">
        <w:rPr>
          <w:rFonts w:asciiTheme="minorHAnsi" w:eastAsiaTheme="minorHAnsi" w:hAnsiTheme="minorHAnsi" w:cs="Arial"/>
          <w:sz w:val="21"/>
          <w:szCs w:val="21"/>
        </w:rPr>
        <w:t>していくことで、</w:t>
      </w:r>
      <w:r w:rsidR="00DA0C52" w:rsidRPr="00A17029">
        <w:rPr>
          <w:rFonts w:asciiTheme="minorHAnsi" w:eastAsiaTheme="minorHAnsi" w:hAnsiTheme="minorHAnsi" w:cs="Arial"/>
          <w:b/>
          <w:bCs/>
          <w:sz w:val="21"/>
          <w:szCs w:val="21"/>
        </w:rPr>
        <w:t>取引を適正化</w:t>
      </w:r>
      <w:r w:rsidR="00DA0C52" w:rsidRPr="00DA0C52">
        <w:rPr>
          <w:rFonts w:asciiTheme="minorHAnsi" w:eastAsiaTheme="minorHAnsi" w:hAnsiTheme="minorHAnsi" w:cs="Arial"/>
          <w:sz w:val="21"/>
          <w:szCs w:val="21"/>
        </w:rPr>
        <w:t>し、</w:t>
      </w:r>
      <w:r w:rsidR="00DA0C52" w:rsidRPr="00A17029">
        <w:rPr>
          <w:rFonts w:asciiTheme="minorHAnsi" w:eastAsiaTheme="minorHAnsi" w:hAnsiTheme="minorHAnsi" w:cs="Arial"/>
          <w:b/>
          <w:bCs/>
          <w:sz w:val="21"/>
          <w:szCs w:val="21"/>
        </w:rPr>
        <w:t>価格転嫁</w:t>
      </w:r>
      <w:r w:rsidR="00DA0C52" w:rsidRPr="00DA0C52">
        <w:rPr>
          <w:rFonts w:asciiTheme="minorHAnsi" w:eastAsiaTheme="minorHAnsi" w:hAnsiTheme="minorHAnsi" w:cs="Arial"/>
          <w:sz w:val="21"/>
          <w:szCs w:val="21"/>
        </w:rPr>
        <w:t>をさらに進めていく。</w:t>
      </w:r>
      <w:r>
        <w:rPr>
          <w:rFonts w:asciiTheme="minorHAnsi" w:eastAsiaTheme="minorHAnsi" w:hAnsiTheme="minorHAnsi" w:cs="Arial" w:hint="eastAsia"/>
          <w:sz w:val="21"/>
          <w:szCs w:val="21"/>
        </w:rPr>
        <w:t>」</w:t>
      </w:r>
    </w:p>
    <w:p w14:paraId="4B3F68FB" w14:textId="77777777" w:rsidR="00847BF0" w:rsidRDefault="00847BF0" w:rsidP="00DA0C52">
      <w:pPr>
        <w:pStyle w:val="af0"/>
        <w:ind w:firstLineChars="100" w:firstLine="210"/>
        <w:rPr>
          <w:rFonts w:asciiTheme="minorHAnsi" w:eastAsiaTheme="minorHAnsi" w:hAnsiTheme="minorHAnsi" w:cs="Arial"/>
          <w:sz w:val="21"/>
          <w:szCs w:val="21"/>
        </w:rPr>
      </w:pPr>
    </w:p>
    <w:p w14:paraId="6343E315" w14:textId="73382063" w:rsidR="00A17029" w:rsidRDefault="00A17029" w:rsidP="00DA0C52">
      <w:pPr>
        <w:pStyle w:val="af0"/>
        <w:ind w:firstLineChars="100" w:firstLine="210"/>
        <w:rPr>
          <w:rFonts w:asciiTheme="minorHAnsi" w:eastAsiaTheme="minorHAnsi" w:hAnsiTheme="minorHAnsi" w:cs="Arial"/>
          <w:sz w:val="21"/>
          <w:szCs w:val="21"/>
        </w:rPr>
      </w:pPr>
      <w:r>
        <w:rPr>
          <w:rFonts w:asciiTheme="minorHAnsi" w:eastAsiaTheme="minorHAnsi" w:hAnsiTheme="minorHAnsi" w:cs="Arial" w:hint="eastAsia"/>
          <w:sz w:val="21"/>
          <w:szCs w:val="21"/>
        </w:rPr>
        <w:t>概要は以下の通りである。</w:t>
      </w:r>
    </w:p>
    <w:p w14:paraId="44854A8C"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（１）</w:t>
      </w:r>
      <w:r w:rsidRPr="00A17029">
        <w:rPr>
          <w:rFonts w:asciiTheme="minorHAnsi" w:eastAsiaTheme="minorHAnsi" w:hAnsiTheme="minorHAnsi" w:cs="Arial" w:hint="eastAsia"/>
          <w:b/>
          <w:bCs/>
          <w:sz w:val="21"/>
          <w:szCs w:val="21"/>
        </w:rPr>
        <w:t>協議を適切に行わない代金額の決定の禁止</w:t>
      </w:r>
      <w:r w:rsidRPr="00A17029">
        <w:rPr>
          <w:rFonts w:asciiTheme="minorHAnsi" w:eastAsiaTheme="minorHAnsi" w:hAnsiTheme="minorHAnsi" w:cs="Arial" w:hint="eastAsia"/>
          <w:sz w:val="21"/>
          <w:szCs w:val="21"/>
        </w:rPr>
        <w:t>（価格据え置き取引への対応）</w:t>
      </w:r>
    </w:p>
    <w:p w14:paraId="4889B460"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対象取引において、代金に関する協議に応じないことや、協議において必要な説明又は情報の提供をしないことによる、一方的な代金の額の決定を禁止する。</w:t>
      </w:r>
    </w:p>
    <w:p w14:paraId="65D9A6B5"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（２）</w:t>
      </w:r>
      <w:r w:rsidRPr="00A17029">
        <w:rPr>
          <w:rFonts w:asciiTheme="minorHAnsi" w:eastAsiaTheme="minorHAnsi" w:hAnsiTheme="minorHAnsi" w:cs="Arial" w:hint="eastAsia"/>
          <w:b/>
          <w:bCs/>
          <w:sz w:val="21"/>
          <w:szCs w:val="21"/>
        </w:rPr>
        <w:t>手形払等の禁止</w:t>
      </w:r>
    </w:p>
    <w:p w14:paraId="69DD53CE"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対象取引において、手形払を禁止する。また、その他の支払手段（電子記録債権やファクタリング等）についても、支払期日までに代金相当額を得ることが困難なものは禁止する。</w:t>
      </w:r>
    </w:p>
    <w:p w14:paraId="6AE4EECF"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（３）</w:t>
      </w:r>
      <w:r w:rsidRPr="00A17029">
        <w:rPr>
          <w:rFonts w:asciiTheme="minorHAnsi" w:eastAsiaTheme="minorHAnsi" w:hAnsiTheme="minorHAnsi" w:cs="Arial" w:hint="eastAsia"/>
          <w:b/>
          <w:bCs/>
          <w:sz w:val="21"/>
          <w:szCs w:val="21"/>
        </w:rPr>
        <w:t>運送委託の対象取引への追加</w:t>
      </w:r>
      <w:r w:rsidRPr="00A17029">
        <w:rPr>
          <w:rFonts w:asciiTheme="minorHAnsi" w:eastAsiaTheme="minorHAnsi" w:hAnsiTheme="minorHAnsi" w:cs="Arial" w:hint="eastAsia"/>
          <w:sz w:val="21"/>
          <w:szCs w:val="21"/>
        </w:rPr>
        <w:t>（</w:t>
      </w:r>
      <w:r w:rsidRPr="00A17029">
        <w:rPr>
          <w:rFonts w:asciiTheme="minorHAnsi" w:eastAsiaTheme="minorHAnsi" w:hAnsiTheme="minorHAnsi" w:cs="Arial" w:hint="eastAsia"/>
          <w:b/>
          <w:bCs/>
          <w:sz w:val="21"/>
          <w:szCs w:val="21"/>
        </w:rPr>
        <w:t>物流問題</w:t>
      </w:r>
      <w:r w:rsidRPr="00A17029">
        <w:rPr>
          <w:rFonts w:asciiTheme="minorHAnsi" w:eastAsiaTheme="minorHAnsi" w:hAnsiTheme="minorHAnsi" w:cs="Arial" w:hint="eastAsia"/>
          <w:sz w:val="21"/>
          <w:szCs w:val="21"/>
        </w:rPr>
        <w:t>への対応）</w:t>
      </w:r>
    </w:p>
    <w:p w14:paraId="6BAA6765"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対象取引に、製造、販売等の目的物の引渡しに必要な運送の委託を追加する。</w:t>
      </w:r>
    </w:p>
    <w:p w14:paraId="034D72A0"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（４）</w:t>
      </w:r>
      <w:r w:rsidRPr="00A17029">
        <w:rPr>
          <w:rFonts w:asciiTheme="minorHAnsi" w:eastAsiaTheme="minorHAnsi" w:hAnsiTheme="minorHAnsi" w:cs="Arial" w:hint="eastAsia"/>
          <w:b/>
          <w:bCs/>
          <w:sz w:val="21"/>
          <w:szCs w:val="21"/>
        </w:rPr>
        <w:t>従業員基準の追加</w:t>
      </w:r>
      <w:r w:rsidRPr="00A17029">
        <w:rPr>
          <w:rFonts w:asciiTheme="minorHAnsi" w:eastAsiaTheme="minorHAnsi" w:hAnsiTheme="minorHAnsi" w:cs="Arial" w:hint="eastAsia"/>
          <w:sz w:val="21"/>
          <w:szCs w:val="21"/>
        </w:rPr>
        <w:t>（適用基準の追加）</w:t>
      </w:r>
    </w:p>
    <w:p w14:paraId="4D330B03"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sz w:val="21"/>
          <w:szCs w:val="21"/>
        </w:rPr>
        <w:t>従業員数</w:t>
      </w:r>
      <w:r w:rsidRPr="00A17029">
        <w:rPr>
          <w:rFonts w:asciiTheme="minorHAnsi" w:eastAsiaTheme="minorHAnsi" w:hAnsiTheme="minorHAnsi" w:cs="Arial" w:hint="eastAsia"/>
          <w:sz w:val="21"/>
          <w:szCs w:val="21"/>
        </w:rPr>
        <w:t>300</w:t>
      </w:r>
      <w:r w:rsidRPr="00A17029">
        <w:rPr>
          <w:rFonts w:asciiTheme="minorHAnsi" w:eastAsiaTheme="minorHAnsi" w:hAnsiTheme="minorHAnsi" w:cs="Arial"/>
          <w:sz w:val="21"/>
          <w:szCs w:val="21"/>
        </w:rPr>
        <w:t>人（役務提供委託等は100</w:t>
      </w:r>
      <w:r w:rsidRPr="00A17029">
        <w:rPr>
          <w:rFonts w:asciiTheme="minorHAnsi" w:eastAsiaTheme="minorHAnsi" w:hAnsiTheme="minorHAnsi" w:cs="Arial" w:hint="eastAsia"/>
          <w:sz w:val="21"/>
          <w:szCs w:val="21"/>
        </w:rPr>
        <w:t>人）の区分を新設し、規制及び保護の対象を拡充する。</w:t>
      </w:r>
    </w:p>
    <w:p w14:paraId="3A3A5659"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（５）</w:t>
      </w:r>
      <w:r w:rsidRPr="00A17029">
        <w:rPr>
          <w:rFonts w:asciiTheme="minorHAnsi" w:eastAsiaTheme="minorHAnsi" w:hAnsiTheme="minorHAnsi" w:cs="Arial" w:hint="eastAsia"/>
          <w:b/>
          <w:bCs/>
          <w:sz w:val="21"/>
          <w:szCs w:val="21"/>
        </w:rPr>
        <w:t>面的執行の強化</w:t>
      </w:r>
    </w:p>
    <w:p w14:paraId="6B0F6028"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関係行政機関による指導及び助言に係る規定、相互情報提供に係る規定等を新設する。</w:t>
      </w:r>
    </w:p>
    <w:p w14:paraId="13C55CC0" w14:textId="77777777" w:rsidR="0043155F" w:rsidRDefault="0043155F" w:rsidP="00A17029">
      <w:pPr>
        <w:pStyle w:val="af0"/>
        <w:ind w:firstLineChars="100" w:firstLine="210"/>
        <w:rPr>
          <w:rFonts w:asciiTheme="minorHAnsi" w:eastAsiaTheme="minorHAnsi" w:hAnsiTheme="minorHAnsi" w:cs="Arial"/>
          <w:sz w:val="21"/>
          <w:szCs w:val="21"/>
        </w:rPr>
      </w:pPr>
    </w:p>
    <w:p w14:paraId="71150C69" w14:textId="0A63050C"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＜振興の充実（下請中小企業振興法関係）＞</w:t>
      </w:r>
    </w:p>
    <w:p w14:paraId="4F8A0C82"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（１）</w:t>
      </w:r>
      <w:r w:rsidRPr="00A17029">
        <w:rPr>
          <w:rFonts w:asciiTheme="minorHAnsi" w:eastAsiaTheme="minorHAnsi" w:hAnsiTheme="minorHAnsi" w:cs="Arial" w:hint="eastAsia"/>
          <w:b/>
          <w:bCs/>
          <w:sz w:val="21"/>
          <w:szCs w:val="21"/>
        </w:rPr>
        <w:t>多段階の事業者が連携した取組</w:t>
      </w:r>
      <w:r w:rsidRPr="00A17029">
        <w:rPr>
          <w:rFonts w:asciiTheme="minorHAnsi" w:eastAsiaTheme="minorHAnsi" w:hAnsiTheme="minorHAnsi" w:cs="Arial" w:hint="eastAsia"/>
          <w:sz w:val="21"/>
          <w:szCs w:val="21"/>
        </w:rPr>
        <w:t>への支援</w:t>
      </w:r>
    </w:p>
    <w:p w14:paraId="7E0EB482"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多段階の取引からなるサプライチェーンにおいて、二以上の取引段階にある事業者が作成する振興事業計画に対し、承認・支援できる旨を追加する。</w:t>
      </w:r>
    </w:p>
    <w:p w14:paraId="152FE4E7"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（２）</w:t>
      </w:r>
      <w:r w:rsidRPr="00A17029">
        <w:rPr>
          <w:rFonts w:asciiTheme="minorHAnsi" w:eastAsiaTheme="minorHAnsi" w:hAnsiTheme="minorHAnsi" w:cs="Arial" w:hint="eastAsia"/>
          <w:b/>
          <w:bCs/>
          <w:sz w:val="21"/>
          <w:szCs w:val="21"/>
        </w:rPr>
        <w:t>適用対象の追加</w:t>
      </w:r>
    </w:p>
    <w:p w14:paraId="696D2731"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製造、販売等の目的物の引渡しに必要な</w:t>
      </w:r>
      <w:r w:rsidRPr="00A17029">
        <w:rPr>
          <w:rFonts w:asciiTheme="minorHAnsi" w:eastAsiaTheme="minorHAnsi" w:hAnsiTheme="minorHAnsi" w:cs="Arial" w:hint="eastAsia"/>
          <w:b/>
          <w:bCs/>
          <w:sz w:val="21"/>
          <w:szCs w:val="21"/>
        </w:rPr>
        <w:t>運送の委託を対象取引に追加</w:t>
      </w:r>
      <w:r w:rsidRPr="00A17029">
        <w:rPr>
          <w:rFonts w:asciiTheme="minorHAnsi" w:eastAsiaTheme="minorHAnsi" w:hAnsiTheme="minorHAnsi" w:cs="Arial" w:hint="eastAsia"/>
          <w:sz w:val="21"/>
          <w:szCs w:val="21"/>
        </w:rPr>
        <w:t>する。また、法人同士においても</w:t>
      </w:r>
      <w:r w:rsidRPr="00A17029">
        <w:rPr>
          <w:rFonts w:asciiTheme="minorHAnsi" w:eastAsiaTheme="minorHAnsi" w:hAnsiTheme="minorHAnsi" w:cs="Arial" w:hint="eastAsia"/>
          <w:b/>
          <w:bCs/>
          <w:sz w:val="21"/>
          <w:szCs w:val="21"/>
        </w:rPr>
        <w:t>従業員数の大小関係がある場合</w:t>
      </w:r>
      <w:r w:rsidRPr="00A17029">
        <w:rPr>
          <w:rFonts w:asciiTheme="minorHAnsi" w:eastAsiaTheme="minorHAnsi" w:hAnsiTheme="minorHAnsi" w:cs="Arial" w:hint="eastAsia"/>
          <w:sz w:val="21"/>
          <w:szCs w:val="21"/>
        </w:rPr>
        <w:t>を対象に追加する。</w:t>
      </w:r>
    </w:p>
    <w:p w14:paraId="1B856243"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（３）</w:t>
      </w:r>
      <w:r w:rsidRPr="00A17029">
        <w:rPr>
          <w:rFonts w:asciiTheme="minorHAnsi" w:eastAsiaTheme="minorHAnsi" w:hAnsiTheme="minorHAnsi" w:cs="Arial" w:hint="eastAsia"/>
          <w:b/>
          <w:bCs/>
          <w:sz w:val="21"/>
          <w:szCs w:val="21"/>
        </w:rPr>
        <w:t>地方公共団体との連携強化</w:t>
      </w:r>
    </w:p>
    <w:p w14:paraId="6717678C"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国及び地方公共団体が連携し、全国各地の事業者の振興に向けた取組を講じる旨の責務と、関係者が情報交換など密接な連携に努める旨を規定する。</w:t>
      </w:r>
    </w:p>
    <w:p w14:paraId="07EC6371"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（４）</w:t>
      </w:r>
      <w:r w:rsidRPr="00A17029">
        <w:rPr>
          <w:rFonts w:asciiTheme="minorHAnsi" w:eastAsiaTheme="minorHAnsi" w:hAnsiTheme="minorHAnsi" w:cs="Arial" w:hint="eastAsia"/>
          <w:b/>
          <w:bCs/>
          <w:sz w:val="21"/>
          <w:szCs w:val="21"/>
        </w:rPr>
        <w:t>主務大臣による執行強化</w:t>
      </w:r>
    </w:p>
    <w:p w14:paraId="12AFAA04"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主務大臣による指導・助言をしたものの状況が改善されない事業者に対して、より具体的措置を示して改善を促すことができる旨を追加する。</w:t>
      </w:r>
    </w:p>
    <w:p w14:paraId="2D02BE5C" w14:textId="54507AC0" w:rsidR="00A17029" w:rsidRDefault="00A17029" w:rsidP="00DA0C52">
      <w:pPr>
        <w:pStyle w:val="af0"/>
        <w:ind w:firstLineChars="100" w:firstLine="210"/>
        <w:rPr>
          <w:rFonts w:asciiTheme="minorHAnsi" w:eastAsiaTheme="minorHAnsi" w:hAnsiTheme="minorHAnsi" w:cs="Arial"/>
          <w:sz w:val="21"/>
          <w:szCs w:val="21"/>
        </w:rPr>
      </w:pPr>
    </w:p>
    <w:p w14:paraId="4A885ABE" w14:textId="1EA0B116" w:rsidR="00A17029" w:rsidRPr="00A17029" w:rsidRDefault="00A17029" w:rsidP="00DA0C52">
      <w:pPr>
        <w:pStyle w:val="af0"/>
        <w:ind w:firstLineChars="100" w:firstLine="210"/>
        <w:rPr>
          <w:rFonts w:asciiTheme="minorHAnsi" w:eastAsiaTheme="minorHAnsi" w:hAnsiTheme="minorHAnsi" w:cs="Arial"/>
          <w:sz w:val="21"/>
          <w:szCs w:val="21"/>
        </w:rPr>
      </w:pPr>
      <w:r>
        <w:rPr>
          <w:rFonts w:asciiTheme="minorHAnsi" w:eastAsiaTheme="minorHAnsi" w:hAnsiTheme="minorHAnsi" w:cs="Arial" w:hint="eastAsia"/>
          <w:sz w:val="21"/>
          <w:szCs w:val="21"/>
        </w:rPr>
        <w:t>なお、当事務所では</w:t>
      </w:r>
      <w:r w:rsidR="00ED0FC1">
        <w:rPr>
          <w:rFonts w:asciiTheme="minorHAnsi" w:eastAsiaTheme="minorHAnsi" w:hAnsiTheme="minorHAnsi" w:cs="Arial" w:hint="eastAsia"/>
          <w:sz w:val="21"/>
          <w:szCs w:val="21"/>
        </w:rPr>
        <w:t>「</w:t>
      </w:r>
      <w:r w:rsidRPr="00A17029">
        <w:rPr>
          <w:rFonts w:asciiTheme="minorHAnsi" w:eastAsiaTheme="minorHAnsi" w:hAnsiTheme="minorHAnsi" w:cs="Arial" w:hint="eastAsia"/>
          <w:b/>
          <w:bCs/>
          <w:sz w:val="21"/>
          <w:szCs w:val="21"/>
        </w:rPr>
        <w:t>旬刊経理情報</w:t>
      </w:r>
      <w:r w:rsidR="00ED0FC1">
        <w:rPr>
          <w:rFonts w:asciiTheme="minorHAnsi" w:eastAsiaTheme="minorHAnsi" w:hAnsiTheme="minorHAnsi" w:cs="Arial" w:hint="eastAsia"/>
          <w:b/>
          <w:bCs/>
          <w:sz w:val="21"/>
          <w:szCs w:val="21"/>
        </w:rPr>
        <w:t>」</w:t>
      </w:r>
      <w:r w:rsidR="008314D3" w:rsidRPr="008314D3">
        <w:rPr>
          <w:rFonts w:asciiTheme="minorHAnsi" w:eastAsiaTheme="minorHAnsi" w:hAnsiTheme="minorHAnsi" w:cs="Arial" w:hint="eastAsia"/>
          <w:sz w:val="21"/>
          <w:szCs w:val="21"/>
        </w:rPr>
        <w:t>（</w:t>
      </w:r>
      <w:r w:rsidR="008314D3" w:rsidRPr="008314D3">
        <w:rPr>
          <w:rFonts w:asciiTheme="minorHAnsi" w:eastAsiaTheme="minorHAnsi" w:hAnsiTheme="minorHAnsi" w:cs="Arial" w:hint="eastAsia"/>
          <w:sz w:val="21"/>
          <w:szCs w:val="21"/>
        </w:rPr>
        <w:t>中央経済社</w:t>
      </w:r>
      <w:r w:rsidR="008314D3" w:rsidRPr="008314D3">
        <w:rPr>
          <w:rFonts w:asciiTheme="minorHAnsi" w:eastAsiaTheme="minorHAnsi" w:hAnsiTheme="minorHAnsi" w:cs="Arial" w:hint="eastAsia"/>
          <w:sz w:val="21"/>
          <w:szCs w:val="21"/>
        </w:rPr>
        <w:t>）</w:t>
      </w:r>
      <w:r>
        <w:rPr>
          <w:rFonts w:asciiTheme="minorHAnsi" w:eastAsiaTheme="minorHAnsi" w:hAnsiTheme="minorHAnsi" w:cs="Arial" w:hint="eastAsia"/>
          <w:sz w:val="21"/>
          <w:szCs w:val="21"/>
        </w:rPr>
        <w:t>に関係する記事と意見を掲載する予定である。</w:t>
      </w:r>
    </w:p>
    <w:p w14:paraId="6CD7DE6F" w14:textId="77777777" w:rsidR="003162C4" w:rsidRPr="00A17029" w:rsidRDefault="003162C4" w:rsidP="005F5C63">
      <w:pPr>
        <w:rPr>
          <w:rFonts w:asciiTheme="minorHAnsi" w:eastAsiaTheme="minorHAnsi" w:hAnsiTheme="minorHAnsi"/>
          <w:b/>
          <w:bCs/>
        </w:rPr>
      </w:pPr>
    </w:p>
    <w:p w14:paraId="178198A4" w14:textId="2AE395D7" w:rsidR="0099606E" w:rsidRPr="00A17029" w:rsidRDefault="001F6461" w:rsidP="002A6973">
      <w:pPr>
        <w:pStyle w:val="af0"/>
        <w:rPr>
          <w:rFonts w:asciiTheme="minorHAnsi" w:eastAsiaTheme="minorHAnsi" w:hAnsiTheme="minorHAnsi"/>
          <w:sz w:val="21"/>
          <w:szCs w:val="21"/>
          <w:shd w:val="clear" w:color="auto" w:fill="FFFFFF"/>
        </w:rPr>
      </w:pPr>
      <w:r w:rsidRPr="00A17029">
        <w:rPr>
          <w:rFonts w:asciiTheme="minorHAnsi" w:eastAsiaTheme="minorHAnsi" w:hAnsiTheme="minorHAnsi" w:hint="eastAsia"/>
          <w:sz w:val="21"/>
          <w:szCs w:val="21"/>
          <w:shd w:val="clear" w:color="auto" w:fill="FFFFFF"/>
        </w:rPr>
        <w:lastRenderedPageBreak/>
        <w:t>当ニュースレターの記事、内容に関するご質問がございましたらご遠慮なくお問い合わせください。</w:t>
      </w:r>
    </w:p>
    <w:p w14:paraId="5C7F9F49" w14:textId="77777777" w:rsidR="001F6461" w:rsidRPr="00A17029" w:rsidRDefault="001F6461" w:rsidP="00934EE9">
      <w:pPr>
        <w:rPr>
          <w:rFonts w:asciiTheme="minorHAnsi" w:eastAsiaTheme="minorHAnsi" w:hAnsiTheme="minorHAnsi"/>
          <w:shd w:val="clear" w:color="auto" w:fill="FFFFFF"/>
        </w:rPr>
      </w:pPr>
    </w:p>
    <w:p w14:paraId="45C596CC" w14:textId="77777777"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矢吹法律事務所</w:t>
      </w:r>
    </w:p>
    <w:p w14:paraId="4836E501" w14:textId="00701734"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東京都港区愛宕</w:t>
      </w:r>
      <w:r w:rsidR="00EC6046" w:rsidRPr="00A17029">
        <w:rPr>
          <w:rFonts w:asciiTheme="minorHAnsi" w:eastAsiaTheme="minorHAnsi" w:hAnsiTheme="minorHAnsi"/>
        </w:rPr>
        <w:t>1</w:t>
      </w:r>
      <w:r w:rsidRPr="00A17029">
        <w:rPr>
          <w:rFonts w:asciiTheme="minorHAnsi" w:eastAsiaTheme="minorHAnsi" w:hAnsiTheme="minorHAnsi" w:hint="eastAsia"/>
        </w:rPr>
        <w:t>丁目</w:t>
      </w:r>
      <w:r w:rsidR="00EC6046" w:rsidRPr="00A17029">
        <w:rPr>
          <w:rFonts w:asciiTheme="minorHAnsi" w:eastAsiaTheme="minorHAnsi" w:hAnsiTheme="minorHAnsi"/>
        </w:rPr>
        <w:t>3</w:t>
      </w:r>
      <w:r w:rsidRPr="00A17029">
        <w:rPr>
          <w:rFonts w:asciiTheme="minorHAnsi" w:eastAsiaTheme="minorHAnsi" w:hAnsiTheme="minorHAnsi" w:hint="eastAsia"/>
        </w:rPr>
        <w:t>－</w:t>
      </w:r>
      <w:r w:rsidR="00EC6046" w:rsidRPr="00A17029">
        <w:rPr>
          <w:rFonts w:asciiTheme="minorHAnsi" w:eastAsiaTheme="minorHAnsi" w:hAnsiTheme="minorHAnsi"/>
        </w:rPr>
        <w:t>4</w:t>
      </w:r>
      <w:r w:rsidRPr="00A17029">
        <w:rPr>
          <w:rFonts w:asciiTheme="minorHAnsi" w:eastAsiaTheme="minorHAnsi" w:hAnsiTheme="minorHAnsi" w:hint="eastAsia"/>
        </w:rPr>
        <w:t>愛宕東洋ビル</w:t>
      </w:r>
      <w:r w:rsidR="00EC6046" w:rsidRPr="00A17029">
        <w:rPr>
          <w:rFonts w:asciiTheme="minorHAnsi" w:eastAsiaTheme="minorHAnsi" w:hAnsiTheme="minorHAnsi"/>
        </w:rPr>
        <w:t>4</w:t>
      </w:r>
      <w:r w:rsidRPr="00A17029">
        <w:rPr>
          <w:rFonts w:asciiTheme="minorHAnsi" w:eastAsiaTheme="minorHAnsi" w:hAnsiTheme="minorHAnsi" w:hint="eastAsia"/>
        </w:rPr>
        <w:t>階</w:t>
      </w:r>
    </w:p>
    <w:p w14:paraId="7CFC297B" w14:textId="2FDB9EFA"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電話</w:t>
      </w:r>
      <w:r w:rsidR="00A87980" w:rsidRPr="00A17029">
        <w:rPr>
          <w:rFonts w:asciiTheme="minorHAnsi" w:eastAsiaTheme="minorHAnsi" w:hAnsiTheme="minorHAnsi"/>
        </w:rPr>
        <w:tab/>
      </w:r>
      <w:r w:rsidR="00EC6046" w:rsidRPr="00A17029">
        <w:rPr>
          <w:rFonts w:asciiTheme="minorHAnsi" w:eastAsiaTheme="minorHAnsi" w:hAnsiTheme="minorHAnsi"/>
        </w:rPr>
        <w:t>03</w:t>
      </w:r>
      <w:r w:rsidRPr="00A17029">
        <w:rPr>
          <w:rFonts w:asciiTheme="minorHAnsi" w:eastAsiaTheme="minorHAnsi" w:hAnsiTheme="minorHAnsi" w:hint="eastAsia"/>
        </w:rPr>
        <w:t>－</w:t>
      </w:r>
      <w:r w:rsidR="00EC6046" w:rsidRPr="00A17029">
        <w:rPr>
          <w:rFonts w:asciiTheme="minorHAnsi" w:eastAsiaTheme="minorHAnsi" w:hAnsiTheme="minorHAnsi"/>
        </w:rPr>
        <w:t>5425</w:t>
      </w:r>
      <w:r w:rsidRPr="00A17029">
        <w:rPr>
          <w:rFonts w:asciiTheme="minorHAnsi" w:eastAsiaTheme="minorHAnsi" w:hAnsiTheme="minorHAnsi" w:hint="eastAsia"/>
        </w:rPr>
        <w:t>－</w:t>
      </w:r>
      <w:r w:rsidR="00EC6046" w:rsidRPr="00A17029">
        <w:rPr>
          <w:rFonts w:asciiTheme="minorHAnsi" w:eastAsiaTheme="minorHAnsi" w:hAnsiTheme="minorHAnsi"/>
        </w:rPr>
        <w:t>6763</w:t>
      </w:r>
    </w:p>
    <w:p w14:paraId="70D056E1" w14:textId="44B86633"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Fax</w:t>
      </w:r>
      <w:r w:rsidR="00A87980" w:rsidRPr="00A17029">
        <w:rPr>
          <w:rFonts w:asciiTheme="minorHAnsi" w:eastAsiaTheme="minorHAnsi" w:hAnsiTheme="minorHAnsi"/>
        </w:rPr>
        <w:tab/>
      </w:r>
      <w:r w:rsidR="00EC6046" w:rsidRPr="00A17029">
        <w:rPr>
          <w:rFonts w:asciiTheme="minorHAnsi" w:eastAsiaTheme="minorHAnsi" w:hAnsiTheme="minorHAnsi"/>
        </w:rPr>
        <w:t>03</w:t>
      </w:r>
      <w:r w:rsidRPr="00A17029">
        <w:rPr>
          <w:rFonts w:asciiTheme="minorHAnsi" w:eastAsiaTheme="minorHAnsi" w:hAnsiTheme="minorHAnsi" w:hint="eastAsia"/>
        </w:rPr>
        <w:t>－</w:t>
      </w:r>
      <w:r w:rsidR="00EC6046" w:rsidRPr="00A17029">
        <w:rPr>
          <w:rFonts w:asciiTheme="minorHAnsi" w:eastAsiaTheme="minorHAnsi" w:hAnsiTheme="minorHAnsi"/>
        </w:rPr>
        <w:t>3437</w:t>
      </w:r>
      <w:r w:rsidRPr="00A17029">
        <w:rPr>
          <w:rFonts w:asciiTheme="minorHAnsi" w:eastAsiaTheme="minorHAnsi" w:hAnsiTheme="minorHAnsi" w:hint="eastAsia"/>
        </w:rPr>
        <w:t>－</w:t>
      </w:r>
      <w:r w:rsidR="00EC6046" w:rsidRPr="00A17029">
        <w:rPr>
          <w:rFonts w:asciiTheme="minorHAnsi" w:eastAsiaTheme="minorHAnsi" w:hAnsiTheme="minorHAnsi"/>
        </w:rPr>
        <w:t>3680</w:t>
      </w:r>
    </w:p>
    <w:p w14:paraId="03A1F80B" w14:textId="77777777"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 xml:space="preserve">電子メール　</w:t>
      </w:r>
      <w:hyperlink r:id="rId10" w:history="1">
        <w:r w:rsidRPr="00A17029">
          <w:rPr>
            <w:rStyle w:val="a3"/>
            <w:rFonts w:asciiTheme="minorHAnsi" w:eastAsiaTheme="minorHAnsi" w:hAnsiTheme="minorHAnsi" w:hint="eastAsia"/>
            <w:color w:val="auto"/>
          </w:rPr>
          <w:t>k.yabuki@yabukilaw.jp</w:t>
        </w:r>
      </w:hyperlink>
    </w:p>
    <w:p w14:paraId="77B56CAC" w14:textId="77777777"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 xml:space="preserve">HP  </w:t>
      </w:r>
      <w:hyperlink r:id="rId11" w:history="1">
        <w:r w:rsidRPr="00A17029">
          <w:rPr>
            <w:rStyle w:val="a3"/>
            <w:rFonts w:asciiTheme="minorHAnsi" w:eastAsiaTheme="minorHAnsi" w:hAnsiTheme="minorHAnsi" w:hint="eastAsia"/>
            <w:color w:val="auto"/>
          </w:rPr>
          <w:t>http://www.yabukilaw.jp</w:t>
        </w:r>
      </w:hyperlink>
    </w:p>
    <w:p w14:paraId="7BAA66B1" w14:textId="74FB6AD3" w:rsidR="00022FA3" w:rsidRPr="00A17029" w:rsidRDefault="00022FA3">
      <w:pPr>
        <w:rPr>
          <w:rFonts w:asciiTheme="minorHAnsi" w:eastAsiaTheme="minorHAnsi" w:hAnsiTheme="minorHAnsi"/>
        </w:rPr>
      </w:pPr>
    </w:p>
    <w:p w14:paraId="6C3E0BB9" w14:textId="144DFDAB" w:rsidR="005F5C63" w:rsidRPr="00A17029" w:rsidRDefault="00C441F1">
      <w:pPr>
        <w:rPr>
          <w:rFonts w:asciiTheme="minorHAnsi" w:eastAsiaTheme="minorHAnsi" w:hAnsiTheme="minorHAnsi"/>
        </w:rPr>
      </w:pPr>
      <w:r w:rsidRPr="00A17029">
        <w:rPr>
          <w:rFonts w:asciiTheme="minorHAnsi" w:eastAsiaTheme="minorHAnsi" w:hAnsiTheme="minorHAnsi" w:hint="eastAsia"/>
        </w:rPr>
        <w:t>＃</w:t>
      </w:r>
      <w:r w:rsidRPr="00A17029">
        <w:rPr>
          <w:rFonts w:asciiTheme="minorHAnsi" w:eastAsiaTheme="minorHAnsi" w:hAnsiTheme="minorHAnsi" w:hint="eastAsia"/>
          <w:b/>
          <w:bCs/>
        </w:rPr>
        <w:t>「</w:t>
      </w:r>
      <w:r w:rsidR="005F5C63" w:rsidRPr="00A17029">
        <w:rPr>
          <w:rFonts w:asciiTheme="minorHAnsi" w:eastAsiaTheme="minorHAnsi" w:hAnsiTheme="minorHAnsi" w:hint="eastAsia"/>
          <w:b/>
          <w:bCs/>
        </w:rPr>
        <w:t>草野芳郎ADRセンター</w:t>
      </w:r>
      <w:r w:rsidRPr="00A17029">
        <w:rPr>
          <w:rFonts w:asciiTheme="minorHAnsi" w:eastAsiaTheme="minorHAnsi" w:hAnsiTheme="minorHAnsi" w:hint="eastAsia"/>
          <w:b/>
          <w:bCs/>
        </w:rPr>
        <w:t>」</w:t>
      </w:r>
      <w:r w:rsidR="005F5C63" w:rsidRPr="00A17029">
        <w:rPr>
          <w:rFonts w:asciiTheme="minorHAnsi" w:eastAsiaTheme="minorHAnsi" w:hAnsiTheme="minorHAnsi" w:hint="eastAsia"/>
        </w:rPr>
        <w:t>へのご連絡はこちら</w:t>
      </w:r>
      <w:r w:rsidR="002D3F40" w:rsidRPr="00A17029">
        <w:rPr>
          <w:rFonts w:asciiTheme="minorHAnsi" w:eastAsiaTheme="minorHAnsi" w:hAnsiTheme="minorHAnsi" w:hint="eastAsia"/>
        </w:rPr>
        <w:t>に</w:t>
      </w:r>
      <w:r w:rsidR="005F5C63" w:rsidRPr="00A17029">
        <w:rPr>
          <w:rFonts w:asciiTheme="minorHAnsi" w:eastAsiaTheme="minorHAnsi" w:hAnsiTheme="minorHAnsi" w:hint="eastAsia"/>
        </w:rPr>
        <w:t>お願いします。</w:t>
      </w:r>
      <w:r w:rsidR="005F5C63" w:rsidRPr="00A17029">
        <w:rPr>
          <w:rFonts w:asciiTheme="minorHAnsi" w:eastAsiaTheme="minorHAnsi" w:hAnsiTheme="minorHAnsi" w:hint="eastAsia"/>
          <w:b/>
          <w:bCs/>
        </w:rPr>
        <w:t>通常の</w:t>
      </w:r>
      <w:r w:rsidR="000B71BE" w:rsidRPr="00A17029">
        <w:rPr>
          <w:rFonts w:asciiTheme="minorHAnsi" w:eastAsiaTheme="minorHAnsi" w:hAnsiTheme="minorHAnsi" w:hint="eastAsia"/>
          <w:b/>
          <w:bCs/>
        </w:rPr>
        <w:t>アドホック</w:t>
      </w:r>
      <w:r w:rsidR="005F5C63" w:rsidRPr="00A17029">
        <w:rPr>
          <w:rFonts w:asciiTheme="minorHAnsi" w:eastAsiaTheme="minorHAnsi" w:hAnsiTheme="minorHAnsi" w:hint="eastAsia"/>
          <w:b/>
          <w:bCs/>
        </w:rPr>
        <w:t>調停及びウェブ調停を実施</w:t>
      </w:r>
      <w:r w:rsidR="005F5C63" w:rsidRPr="00A17029">
        <w:rPr>
          <w:rFonts w:asciiTheme="minorHAnsi" w:eastAsiaTheme="minorHAnsi" w:hAnsiTheme="minorHAnsi" w:hint="eastAsia"/>
        </w:rPr>
        <w:t>しております。早期の紛争解決をお望みの方は是非ご利用ください。</w:t>
      </w:r>
    </w:p>
    <w:p w14:paraId="00E9DB1E" w14:textId="33D59B14" w:rsidR="005F5C63" w:rsidRPr="00A17029" w:rsidRDefault="005F5C63">
      <w:pPr>
        <w:rPr>
          <w:rStyle w:val="a3"/>
          <w:rFonts w:asciiTheme="minorHAnsi" w:eastAsiaTheme="minorHAnsi" w:hAnsiTheme="minorHAnsi"/>
          <w:color w:val="auto"/>
          <w:u w:val="none"/>
        </w:rPr>
      </w:pPr>
      <w:hyperlink r:id="rId12" w:tgtFrame="_blank" w:history="1">
        <w:r w:rsidRPr="00A17029">
          <w:rPr>
            <w:rStyle w:val="a3"/>
            <w:rFonts w:asciiTheme="minorHAnsi" w:eastAsiaTheme="minorHAnsi" w:hAnsiTheme="minorHAnsi" w:hint="eastAsia"/>
            <w:color w:val="auto"/>
            <w:u w:val="none"/>
          </w:rPr>
          <w:t>草野芳郎</w:t>
        </w:r>
        <w:r w:rsidRPr="00A17029">
          <w:rPr>
            <w:rStyle w:val="a3"/>
            <w:rFonts w:asciiTheme="minorHAnsi" w:eastAsiaTheme="minorHAnsi" w:hAnsiTheme="minorHAnsi" w:cs="Times New Roman"/>
            <w:color w:val="auto"/>
            <w:u w:val="none"/>
          </w:rPr>
          <w:t>ADR</w:t>
        </w:r>
        <w:r w:rsidRPr="00A17029">
          <w:rPr>
            <w:rStyle w:val="a3"/>
            <w:rFonts w:asciiTheme="minorHAnsi" w:eastAsiaTheme="minorHAnsi" w:hAnsiTheme="minorHAnsi" w:hint="eastAsia"/>
            <w:color w:val="auto"/>
            <w:u w:val="none"/>
          </w:rPr>
          <w:t>センター</w:t>
        </w:r>
      </w:hyperlink>
    </w:p>
    <w:p w14:paraId="24AB1CDF" w14:textId="537F4FE2" w:rsidR="006F409E" w:rsidRPr="00A17029" w:rsidRDefault="006F409E">
      <w:pPr>
        <w:rPr>
          <w:rStyle w:val="a3"/>
          <w:rFonts w:asciiTheme="minorHAnsi" w:eastAsiaTheme="minorHAnsi" w:hAnsiTheme="minorHAnsi"/>
          <w:color w:val="auto"/>
          <w:u w:val="none"/>
        </w:rPr>
      </w:pPr>
    </w:p>
    <w:p w14:paraId="66D51A25" w14:textId="39B2A4CA" w:rsidR="006F409E" w:rsidRPr="00A17029" w:rsidRDefault="006F409E" w:rsidP="006F409E">
      <w:pPr>
        <w:rPr>
          <w:rFonts w:asciiTheme="minorHAnsi" w:eastAsiaTheme="minorHAnsi" w:hAnsiTheme="minorHAnsi"/>
        </w:rPr>
      </w:pPr>
      <w:r w:rsidRPr="00A17029">
        <w:rPr>
          <w:rFonts w:asciiTheme="minorHAnsi" w:eastAsiaTheme="minorHAnsi" w:hAnsiTheme="minorHAnsi" w:hint="eastAsia"/>
        </w:rPr>
        <w:t>〇</w:t>
      </w:r>
      <w:r w:rsidRPr="00A17029">
        <w:rPr>
          <w:rFonts w:asciiTheme="minorHAnsi" w:eastAsiaTheme="minorHAnsi" w:hAnsiTheme="minorHAnsi" w:hint="eastAsia"/>
          <w:b/>
          <w:bCs/>
        </w:rPr>
        <w:t>草野芳郎弁護士</w:t>
      </w:r>
      <w:r w:rsidRPr="00A17029">
        <w:rPr>
          <w:rFonts w:asciiTheme="minorHAnsi" w:eastAsiaTheme="minorHAnsi" w:hAnsiTheme="minorHAnsi" w:hint="eastAsia"/>
        </w:rPr>
        <w:t>が、「</w:t>
      </w:r>
      <w:r w:rsidRPr="00A17029">
        <w:rPr>
          <w:rFonts w:asciiTheme="minorHAnsi" w:eastAsiaTheme="minorHAnsi" w:hAnsiTheme="minorHAnsi" w:hint="eastAsia"/>
          <w:b/>
          <w:bCs/>
        </w:rPr>
        <w:t>新和解技術論～和解は未来を創る</w:t>
      </w:r>
      <w:r w:rsidRPr="00A17029">
        <w:rPr>
          <w:rFonts w:asciiTheme="minorHAnsi" w:eastAsiaTheme="minorHAnsi" w:hAnsiTheme="minorHAnsi" w:hint="eastAsia"/>
        </w:rPr>
        <w:t>」（信山社）を出版していますが、人気の高い「和解技術論」の改訂版です。当事務所では</w:t>
      </w:r>
      <w:r w:rsidR="00EC6046" w:rsidRPr="00A17029">
        <w:rPr>
          <w:rFonts w:asciiTheme="minorHAnsi" w:eastAsiaTheme="minorHAnsi" w:hAnsiTheme="minorHAnsi"/>
        </w:rPr>
        <w:t>1</w:t>
      </w:r>
      <w:r w:rsidRPr="00A17029">
        <w:rPr>
          <w:rFonts w:asciiTheme="minorHAnsi" w:eastAsiaTheme="minorHAnsi" w:hAnsiTheme="minorHAnsi" w:hint="eastAsia"/>
        </w:rPr>
        <w:t>割引き（定価2000円税別）で販売しています。社内のコミュニケーションにも大変参考になります。ご興味のある方はYLO（</w:t>
      </w:r>
      <w:r w:rsidRPr="00A17029">
        <w:rPr>
          <w:rFonts w:asciiTheme="minorHAnsi" w:eastAsiaTheme="minorHAnsi" w:hAnsiTheme="minorHAnsi"/>
        </w:rPr>
        <w:t>so</w:t>
      </w:r>
      <w:r w:rsidRPr="00A17029">
        <w:rPr>
          <w:rFonts w:asciiTheme="minorHAnsi" w:eastAsiaTheme="minorHAnsi" w:hAnsiTheme="minorHAnsi" w:hint="eastAsia"/>
        </w:rPr>
        <w:t>u</w:t>
      </w:r>
      <w:r w:rsidRPr="00A17029">
        <w:rPr>
          <w:rFonts w:asciiTheme="minorHAnsi" w:eastAsiaTheme="minorHAnsi" w:hAnsiTheme="minorHAnsi"/>
        </w:rPr>
        <w:t>mu@yabukilaw.jp）</w:t>
      </w:r>
      <w:r w:rsidRPr="00A17029">
        <w:rPr>
          <w:rFonts w:asciiTheme="minorHAnsi" w:eastAsiaTheme="minorHAnsi" w:hAnsiTheme="minorHAnsi" w:hint="eastAsia"/>
        </w:rPr>
        <w:t>までお申し込みください。</w:t>
      </w:r>
    </w:p>
    <w:p w14:paraId="7D840A49" w14:textId="4D8B8A2E" w:rsidR="00EA1074" w:rsidRPr="00A17029" w:rsidRDefault="00EA1074">
      <w:pPr>
        <w:rPr>
          <w:rStyle w:val="a3"/>
          <w:rFonts w:asciiTheme="minorHAnsi" w:eastAsiaTheme="minorHAnsi" w:hAnsiTheme="minorHAnsi"/>
          <w:color w:val="auto"/>
          <w:u w:val="none"/>
        </w:rPr>
      </w:pPr>
    </w:p>
    <w:p w14:paraId="077010EA" w14:textId="48D05398" w:rsidR="00BA2233" w:rsidRPr="00A17029" w:rsidRDefault="00EA1074">
      <w:pPr>
        <w:rPr>
          <w:rFonts w:asciiTheme="minorHAnsi" w:eastAsiaTheme="minorHAnsi" w:hAnsiTheme="minorHAnsi"/>
        </w:rPr>
      </w:pPr>
      <w:r w:rsidRPr="00A17029">
        <w:rPr>
          <w:rStyle w:val="a3"/>
          <w:rFonts w:asciiTheme="minorHAnsi" w:eastAsiaTheme="minorHAnsi" w:hAnsiTheme="minorHAnsi" w:hint="eastAsia"/>
          <w:color w:val="auto"/>
          <w:u w:val="none"/>
        </w:rPr>
        <w:t xml:space="preserve">（YLO </w:t>
      </w:r>
      <w:r w:rsidRPr="00A17029">
        <w:rPr>
          <w:rStyle w:val="a3"/>
          <w:rFonts w:asciiTheme="minorHAnsi" w:eastAsiaTheme="minorHAnsi" w:hAnsiTheme="minorHAnsi"/>
          <w:color w:val="auto"/>
          <w:u w:val="none"/>
        </w:rPr>
        <w:t>News Letter</w:t>
      </w:r>
      <w:r w:rsidRPr="00A17029">
        <w:rPr>
          <w:rStyle w:val="a3"/>
          <w:rFonts w:asciiTheme="minorHAnsi" w:eastAsiaTheme="minorHAnsi" w:hAnsiTheme="minorHAnsi" w:hint="eastAsia"/>
          <w:color w:val="auto"/>
          <w:u w:val="none"/>
        </w:rPr>
        <w:t>毎月</w:t>
      </w:r>
      <w:r w:rsidR="006517AE" w:rsidRPr="00A17029">
        <w:rPr>
          <w:rStyle w:val="a3"/>
          <w:rFonts w:asciiTheme="minorHAnsi" w:eastAsiaTheme="minorHAnsi" w:hAnsiTheme="minorHAnsi"/>
          <w:color w:val="auto"/>
          <w:u w:val="none"/>
        </w:rPr>
        <w:t>10</w:t>
      </w:r>
      <w:r w:rsidRPr="00A17029">
        <w:rPr>
          <w:rStyle w:val="a3"/>
          <w:rFonts w:asciiTheme="minorHAnsi" w:eastAsiaTheme="minorHAnsi" w:hAnsiTheme="minorHAnsi" w:hint="eastAsia"/>
          <w:color w:val="auto"/>
          <w:u w:val="none"/>
        </w:rPr>
        <w:t>日</w:t>
      </w:r>
      <w:r w:rsidR="00D22B14" w:rsidRPr="00A17029">
        <w:rPr>
          <w:rStyle w:val="a3"/>
          <w:rFonts w:asciiTheme="minorHAnsi" w:eastAsiaTheme="minorHAnsi" w:hAnsiTheme="minorHAnsi" w:hint="eastAsia"/>
          <w:color w:val="auto"/>
          <w:u w:val="none"/>
        </w:rPr>
        <w:t>頃</w:t>
      </w:r>
      <w:r w:rsidRPr="00A17029">
        <w:rPr>
          <w:rStyle w:val="a3"/>
          <w:rFonts w:asciiTheme="minorHAnsi" w:eastAsiaTheme="minorHAnsi" w:hAnsiTheme="minorHAnsi" w:hint="eastAsia"/>
          <w:color w:val="auto"/>
          <w:u w:val="none"/>
        </w:rPr>
        <w:t>発行）</w:t>
      </w:r>
      <w:bookmarkEnd w:id="0"/>
    </w:p>
    <w:p w14:paraId="714404ED" w14:textId="77777777" w:rsidR="00A17029" w:rsidRPr="00A17029" w:rsidRDefault="00A17029">
      <w:pPr>
        <w:rPr>
          <w:rFonts w:asciiTheme="minorHAnsi" w:eastAsiaTheme="minorHAnsi" w:hAnsiTheme="minorHAnsi"/>
        </w:rPr>
      </w:pPr>
    </w:p>
    <w:sectPr w:rsidR="00A17029" w:rsidRPr="00A17029">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DD44" w14:textId="77777777" w:rsidR="00A0752E" w:rsidRDefault="00A0752E" w:rsidP="004C6651">
      <w:r>
        <w:separator/>
      </w:r>
    </w:p>
  </w:endnote>
  <w:endnote w:type="continuationSeparator" w:id="0">
    <w:p w14:paraId="147C7501" w14:textId="77777777" w:rsidR="00A0752E" w:rsidRDefault="00A0752E" w:rsidP="004C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16700"/>
      <w:docPartObj>
        <w:docPartGallery w:val="Page Numbers (Bottom of Page)"/>
        <w:docPartUnique/>
      </w:docPartObj>
    </w:sdtPr>
    <w:sdtContent>
      <w:p w14:paraId="19E0E6BC" w14:textId="00D63E38" w:rsidR="00A04B03" w:rsidRDefault="00A04B03">
        <w:pPr>
          <w:pStyle w:val="ae"/>
          <w:jc w:val="center"/>
        </w:pPr>
        <w:r>
          <w:fldChar w:fldCharType="begin"/>
        </w:r>
        <w:r>
          <w:instrText>PAGE   \* MERGEFORMAT</w:instrText>
        </w:r>
        <w:r>
          <w:fldChar w:fldCharType="separate"/>
        </w:r>
        <w:r w:rsidR="00CF7F47" w:rsidRPr="00CF7F47">
          <w:rPr>
            <w:noProof/>
            <w:lang w:val="ja-JP"/>
          </w:rPr>
          <w:t>3</w:t>
        </w:r>
        <w:r>
          <w:fldChar w:fldCharType="end"/>
        </w:r>
      </w:p>
    </w:sdtContent>
  </w:sdt>
  <w:p w14:paraId="532C61ED" w14:textId="77777777" w:rsidR="00A04B03" w:rsidRDefault="00A04B0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DEC0" w14:textId="77777777" w:rsidR="00A0752E" w:rsidRDefault="00A0752E" w:rsidP="004C6651">
      <w:r>
        <w:separator/>
      </w:r>
    </w:p>
  </w:footnote>
  <w:footnote w:type="continuationSeparator" w:id="0">
    <w:p w14:paraId="33A5A39A" w14:textId="77777777" w:rsidR="00A0752E" w:rsidRDefault="00A0752E" w:rsidP="004C6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C67"/>
    <w:multiLevelType w:val="hybridMultilevel"/>
    <w:tmpl w:val="B4D6102E"/>
    <w:lvl w:ilvl="0" w:tplc="12A22ECC">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B11A95"/>
    <w:multiLevelType w:val="multilevel"/>
    <w:tmpl w:val="E45A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768EE"/>
    <w:multiLevelType w:val="multilevel"/>
    <w:tmpl w:val="A4D8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77321"/>
    <w:multiLevelType w:val="hybridMultilevel"/>
    <w:tmpl w:val="58704F22"/>
    <w:lvl w:ilvl="0" w:tplc="9FF28F8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3905F3"/>
    <w:multiLevelType w:val="hybridMultilevel"/>
    <w:tmpl w:val="A1C0C748"/>
    <w:lvl w:ilvl="0" w:tplc="EAB47A84">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A771D20"/>
    <w:multiLevelType w:val="multilevel"/>
    <w:tmpl w:val="F44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47DFA"/>
    <w:multiLevelType w:val="hybridMultilevel"/>
    <w:tmpl w:val="C7B85D5C"/>
    <w:lvl w:ilvl="0" w:tplc="75E8BE9A">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8106281"/>
    <w:multiLevelType w:val="hybridMultilevel"/>
    <w:tmpl w:val="5792EB46"/>
    <w:lvl w:ilvl="0" w:tplc="F29E2038">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4724000">
    <w:abstractNumId w:val="0"/>
  </w:num>
  <w:num w:numId="2" w16cid:durableId="1036201003">
    <w:abstractNumId w:val="1"/>
  </w:num>
  <w:num w:numId="3" w16cid:durableId="250821092">
    <w:abstractNumId w:val="2"/>
  </w:num>
  <w:num w:numId="4" w16cid:durableId="74405610">
    <w:abstractNumId w:val="5"/>
  </w:num>
  <w:num w:numId="5" w16cid:durableId="17776720">
    <w:abstractNumId w:val="4"/>
  </w:num>
  <w:num w:numId="6" w16cid:durableId="689184185">
    <w:abstractNumId w:val="7"/>
  </w:num>
  <w:num w:numId="7" w16cid:durableId="1371033643">
    <w:abstractNumId w:val="6"/>
  </w:num>
  <w:num w:numId="8" w16cid:durableId="1145774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63"/>
    <w:rsid w:val="00004CC1"/>
    <w:rsid w:val="00012307"/>
    <w:rsid w:val="000207A2"/>
    <w:rsid w:val="0002146A"/>
    <w:rsid w:val="000228FE"/>
    <w:rsid w:val="00022C0F"/>
    <w:rsid w:val="00022FA3"/>
    <w:rsid w:val="0003105A"/>
    <w:rsid w:val="00033B30"/>
    <w:rsid w:val="0003670D"/>
    <w:rsid w:val="00041C51"/>
    <w:rsid w:val="00041D5D"/>
    <w:rsid w:val="0004228E"/>
    <w:rsid w:val="00047CC1"/>
    <w:rsid w:val="000547BD"/>
    <w:rsid w:val="00054FA4"/>
    <w:rsid w:val="000579ED"/>
    <w:rsid w:val="000669AA"/>
    <w:rsid w:val="00073A74"/>
    <w:rsid w:val="00076065"/>
    <w:rsid w:val="00081AF3"/>
    <w:rsid w:val="00086A8E"/>
    <w:rsid w:val="00093F41"/>
    <w:rsid w:val="0009651E"/>
    <w:rsid w:val="00096C09"/>
    <w:rsid w:val="000A16F7"/>
    <w:rsid w:val="000A2B9C"/>
    <w:rsid w:val="000A3FD2"/>
    <w:rsid w:val="000A4B74"/>
    <w:rsid w:val="000B501E"/>
    <w:rsid w:val="000B71BE"/>
    <w:rsid w:val="000D0014"/>
    <w:rsid w:val="000D4895"/>
    <w:rsid w:val="000F4FA7"/>
    <w:rsid w:val="00100DFD"/>
    <w:rsid w:val="001116BA"/>
    <w:rsid w:val="0011347C"/>
    <w:rsid w:val="0011677B"/>
    <w:rsid w:val="001214F5"/>
    <w:rsid w:val="00123414"/>
    <w:rsid w:val="001273A3"/>
    <w:rsid w:val="00135366"/>
    <w:rsid w:val="00143C33"/>
    <w:rsid w:val="00155C69"/>
    <w:rsid w:val="00160310"/>
    <w:rsid w:val="00164A5E"/>
    <w:rsid w:val="00165E0F"/>
    <w:rsid w:val="00171E08"/>
    <w:rsid w:val="00172199"/>
    <w:rsid w:val="00182694"/>
    <w:rsid w:val="00190887"/>
    <w:rsid w:val="00192374"/>
    <w:rsid w:val="001A3011"/>
    <w:rsid w:val="001A413D"/>
    <w:rsid w:val="001A691E"/>
    <w:rsid w:val="001B17C2"/>
    <w:rsid w:val="001B56BF"/>
    <w:rsid w:val="001C1F33"/>
    <w:rsid w:val="001C3C2B"/>
    <w:rsid w:val="001C3DC1"/>
    <w:rsid w:val="001C7266"/>
    <w:rsid w:val="001D0196"/>
    <w:rsid w:val="001D1C51"/>
    <w:rsid w:val="001E58FC"/>
    <w:rsid w:val="001E7928"/>
    <w:rsid w:val="001F44E3"/>
    <w:rsid w:val="001F4F3F"/>
    <w:rsid w:val="001F6461"/>
    <w:rsid w:val="00203AFD"/>
    <w:rsid w:val="00206CA0"/>
    <w:rsid w:val="00213F73"/>
    <w:rsid w:val="00214445"/>
    <w:rsid w:val="00220B90"/>
    <w:rsid w:val="0022195C"/>
    <w:rsid w:val="002231E7"/>
    <w:rsid w:val="00233639"/>
    <w:rsid w:val="0023388A"/>
    <w:rsid w:val="00235F0A"/>
    <w:rsid w:val="00237D17"/>
    <w:rsid w:val="002465A5"/>
    <w:rsid w:val="00246C45"/>
    <w:rsid w:val="00262C6C"/>
    <w:rsid w:val="00265E86"/>
    <w:rsid w:val="002673D2"/>
    <w:rsid w:val="002679A7"/>
    <w:rsid w:val="00273F6F"/>
    <w:rsid w:val="00276388"/>
    <w:rsid w:val="00280C23"/>
    <w:rsid w:val="00292AA8"/>
    <w:rsid w:val="002A6973"/>
    <w:rsid w:val="002C03EE"/>
    <w:rsid w:val="002C041B"/>
    <w:rsid w:val="002D00B5"/>
    <w:rsid w:val="002D3F40"/>
    <w:rsid w:val="002E032C"/>
    <w:rsid w:val="002E11D8"/>
    <w:rsid w:val="002E473F"/>
    <w:rsid w:val="002F3A98"/>
    <w:rsid w:val="002F6B74"/>
    <w:rsid w:val="003025A4"/>
    <w:rsid w:val="003112CA"/>
    <w:rsid w:val="00311AE9"/>
    <w:rsid w:val="00311F59"/>
    <w:rsid w:val="003162C4"/>
    <w:rsid w:val="003217B2"/>
    <w:rsid w:val="003326F8"/>
    <w:rsid w:val="0033467C"/>
    <w:rsid w:val="0034324E"/>
    <w:rsid w:val="0035086C"/>
    <w:rsid w:val="00354B0E"/>
    <w:rsid w:val="0036059C"/>
    <w:rsid w:val="0036566D"/>
    <w:rsid w:val="00365C23"/>
    <w:rsid w:val="00366B9E"/>
    <w:rsid w:val="00370C38"/>
    <w:rsid w:val="00370F3E"/>
    <w:rsid w:val="003945A5"/>
    <w:rsid w:val="00397039"/>
    <w:rsid w:val="003A0E9F"/>
    <w:rsid w:val="003A0EC8"/>
    <w:rsid w:val="003A534D"/>
    <w:rsid w:val="003B232E"/>
    <w:rsid w:val="003B5F31"/>
    <w:rsid w:val="003B786F"/>
    <w:rsid w:val="003C0DDD"/>
    <w:rsid w:val="003C1624"/>
    <w:rsid w:val="003D2602"/>
    <w:rsid w:val="003D3BE6"/>
    <w:rsid w:val="003E4312"/>
    <w:rsid w:val="003E701E"/>
    <w:rsid w:val="003F238D"/>
    <w:rsid w:val="003F3004"/>
    <w:rsid w:val="003F6EBB"/>
    <w:rsid w:val="003F7C51"/>
    <w:rsid w:val="00400A15"/>
    <w:rsid w:val="00403C3E"/>
    <w:rsid w:val="00410F69"/>
    <w:rsid w:val="004111A1"/>
    <w:rsid w:val="0041146C"/>
    <w:rsid w:val="0041766F"/>
    <w:rsid w:val="00420C65"/>
    <w:rsid w:val="00425C5E"/>
    <w:rsid w:val="0043155F"/>
    <w:rsid w:val="00437711"/>
    <w:rsid w:val="00441BE0"/>
    <w:rsid w:val="0045379F"/>
    <w:rsid w:val="0045384B"/>
    <w:rsid w:val="004748A9"/>
    <w:rsid w:val="0047784E"/>
    <w:rsid w:val="004842A5"/>
    <w:rsid w:val="0048492C"/>
    <w:rsid w:val="00485EE8"/>
    <w:rsid w:val="00487EB9"/>
    <w:rsid w:val="004904C2"/>
    <w:rsid w:val="00492A6C"/>
    <w:rsid w:val="00493367"/>
    <w:rsid w:val="004956A6"/>
    <w:rsid w:val="00496D60"/>
    <w:rsid w:val="004A0146"/>
    <w:rsid w:val="004A5D30"/>
    <w:rsid w:val="004A5EA9"/>
    <w:rsid w:val="004A6045"/>
    <w:rsid w:val="004B04D5"/>
    <w:rsid w:val="004B3E26"/>
    <w:rsid w:val="004B5A87"/>
    <w:rsid w:val="004B6CDC"/>
    <w:rsid w:val="004C2EF5"/>
    <w:rsid w:val="004C359E"/>
    <w:rsid w:val="004C41D1"/>
    <w:rsid w:val="004C4556"/>
    <w:rsid w:val="004C6651"/>
    <w:rsid w:val="004D2759"/>
    <w:rsid w:val="004D496E"/>
    <w:rsid w:val="004E6DAF"/>
    <w:rsid w:val="004E74CA"/>
    <w:rsid w:val="004F1451"/>
    <w:rsid w:val="004F79BE"/>
    <w:rsid w:val="00505792"/>
    <w:rsid w:val="0051023C"/>
    <w:rsid w:val="00510C26"/>
    <w:rsid w:val="0051351D"/>
    <w:rsid w:val="00533941"/>
    <w:rsid w:val="00535B6F"/>
    <w:rsid w:val="005438D9"/>
    <w:rsid w:val="005457DA"/>
    <w:rsid w:val="0054710B"/>
    <w:rsid w:val="00570AA0"/>
    <w:rsid w:val="00570B38"/>
    <w:rsid w:val="00575C11"/>
    <w:rsid w:val="00581930"/>
    <w:rsid w:val="005871F4"/>
    <w:rsid w:val="0059308D"/>
    <w:rsid w:val="005A3AA8"/>
    <w:rsid w:val="005A5617"/>
    <w:rsid w:val="005A6B37"/>
    <w:rsid w:val="005B256A"/>
    <w:rsid w:val="005B61AC"/>
    <w:rsid w:val="005B7F30"/>
    <w:rsid w:val="005C0276"/>
    <w:rsid w:val="005C32CE"/>
    <w:rsid w:val="005C6BEF"/>
    <w:rsid w:val="005D2631"/>
    <w:rsid w:val="005D7663"/>
    <w:rsid w:val="005E1150"/>
    <w:rsid w:val="005E280E"/>
    <w:rsid w:val="005F066F"/>
    <w:rsid w:val="005F16CA"/>
    <w:rsid w:val="005F55C3"/>
    <w:rsid w:val="005F5C63"/>
    <w:rsid w:val="005F7319"/>
    <w:rsid w:val="0060140C"/>
    <w:rsid w:val="00603B84"/>
    <w:rsid w:val="00606B2E"/>
    <w:rsid w:val="0061209F"/>
    <w:rsid w:val="00614889"/>
    <w:rsid w:val="00614D14"/>
    <w:rsid w:val="00626B8C"/>
    <w:rsid w:val="00637FB1"/>
    <w:rsid w:val="0064034E"/>
    <w:rsid w:val="0064353A"/>
    <w:rsid w:val="006462AE"/>
    <w:rsid w:val="006513B4"/>
    <w:rsid w:val="00651738"/>
    <w:rsid w:val="006517AE"/>
    <w:rsid w:val="00651BC8"/>
    <w:rsid w:val="006536BC"/>
    <w:rsid w:val="00654A32"/>
    <w:rsid w:val="00660869"/>
    <w:rsid w:val="00662F3E"/>
    <w:rsid w:val="00665E96"/>
    <w:rsid w:val="00671BA3"/>
    <w:rsid w:val="006722EB"/>
    <w:rsid w:val="006747A8"/>
    <w:rsid w:val="006822B1"/>
    <w:rsid w:val="006866A9"/>
    <w:rsid w:val="00691A7E"/>
    <w:rsid w:val="0069689A"/>
    <w:rsid w:val="00696D9B"/>
    <w:rsid w:val="0069727C"/>
    <w:rsid w:val="006A4913"/>
    <w:rsid w:val="006A68E6"/>
    <w:rsid w:val="006A692A"/>
    <w:rsid w:val="006B4773"/>
    <w:rsid w:val="006B638E"/>
    <w:rsid w:val="006C76E9"/>
    <w:rsid w:val="006D079C"/>
    <w:rsid w:val="006D09BD"/>
    <w:rsid w:val="006D6CC9"/>
    <w:rsid w:val="006D715D"/>
    <w:rsid w:val="006D7531"/>
    <w:rsid w:val="006E1F68"/>
    <w:rsid w:val="006F409E"/>
    <w:rsid w:val="007007E3"/>
    <w:rsid w:val="00702877"/>
    <w:rsid w:val="00704070"/>
    <w:rsid w:val="00705355"/>
    <w:rsid w:val="00706780"/>
    <w:rsid w:val="00706F8A"/>
    <w:rsid w:val="0070746C"/>
    <w:rsid w:val="007126B4"/>
    <w:rsid w:val="00714C2F"/>
    <w:rsid w:val="00720787"/>
    <w:rsid w:val="00725948"/>
    <w:rsid w:val="007261D2"/>
    <w:rsid w:val="007430F0"/>
    <w:rsid w:val="007449CC"/>
    <w:rsid w:val="00746CBB"/>
    <w:rsid w:val="00756C25"/>
    <w:rsid w:val="0075720D"/>
    <w:rsid w:val="007619A2"/>
    <w:rsid w:val="00763FC8"/>
    <w:rsid w:val="0076473D"/>
    <w:rsid w:val="00766CCD"/>
    <w:rsid w:val="00766DD0"/>
    <w:rsid w:val="00767285"/>
    <w:rsid w:val="00773B99"/>
    <w:rsid w:val="00786C29"/>
    <w:rsid w:val="00793EA7"/>
    <w:rsid w:val="007A5FA5"/>
    <w:rsid w:val="007B0847"/>
    <w:rsid w:val="007B098C"/>
    <w:rsid w:val="007B4FE3"/>
    <w:rsid w:val="007C6131"/>
    <w:rsid w:val="007C6898"/>
    <w:rsid w:val="007D19EE"/>
    <w:rsid w:val="007D3218"/>
    <w:rsid w:val="007D7B20"/>
    <w:rsid w:val="007E2CB1"/>
    <w:rsid w:val="007F146E"/>
    <w:rsid w:val="007F2E41"/>
    <w:rsid w:val="007F5C04"/>
    <w:rsid w:val="007F744D"/>
    <w:rsid w:val="00800E02"/>
    <w:rsid w:val="00804D77"/>
    <w:rsid w:val="0080626F"/>
    <w:rsid w:val="0080745B"/>
    <w:rsid w:val="00811247"/>
    <w:rsid w:val="00816453"/>
    <w:rsid w:val="008208EC"/>
    <w:rsid w:val="00820D67"/>
    <w:rsid w:val="00821C53"/>
    <w:rsid w:val="008239F9"/>
    <w:rsid w:val="00826661"/>
    <w:rsid w:val="00826CD4"/>
    <w:rsid w:val="008314D3"/>
    <w:rsid w:val="00832FBA"/>
    <w:rsid w:val="00833D65"/>
    <w:rsid w:val="00842D94"/>
    <w:rsid w:val="008464A1"/>
    <w:rsid w:val="00847BF0"/>
    <w:rsid w:val="00852E2A"/>
    <w:rsid w:val="00855724"/>
    <w:rsid w:val="008579BD"/>
    <w:rsid w:val="00857D3C"/>
    <w:rsid w:val="008613F9"/>
    <w:rsid w:val="00861588"/>
    <w:rsid w:val="0086301A"/>
    <w:rsid w:val="00873099"/>
    <w:rsid w:val="00875D03"/>
    <w:rsid w:val="00880175"/>
    <w:rsid w:val="00887745"/>
    <w:rsid w:val="0089176B"/>
    <w:rsid w:val="008959CA"/>
    <w:rsid w:val="008A07D2"/>
    <w:rsid w:val="008A0899"/>
    <w:rsid w:val="008A3664"/>
    <w:rsid w:val="008A597A"/>
    <w:rsid w:val="008A7739"/>
    <w:rsid w:val="008B32A2"/>
    <w:rsid w:val="008C4815"/>
    <w:rsid w:val="008C6C52"/>
    <w:rsid w:val="008D06D4"/>
    <w:rsid w:val="008D1C4A"/>
    <w:rsid w:val="008D6D01"/>
    <w:rsid w:val="008E5760"/>
    <w:rsid w:val="008E72C8"/>
    <w:rsid w:val="008F3DA8"/>
    <w:rsid w:val="0091039D"/>
    <w:rsid w:val="009222EF"/>
    <w:rsid w:val="00922FB6"/>
    <w:rsid w:val="0092580F"/>
    <w:rsid w:val="00926E6E"/>
    <w:rsid w:val="00934AF7"/>
    <w:rsid w:val="00934EE9"/>
    <w:rsid w:val="00941AFA"/>
    <w:rsid w:val="009441AD"/>
    <w:rsid w:val="00944310"/>
    <w:rsid w:val="00952388"/>
    <w:rsid w:val="00960FDB"/>
    <w:rsid w:val="00962AEE"/>
    <w:rsid w:val="0096509E"/>
    <w:rsid w:val="0097165E"/>
    <w:rsid w:val="00981932"/>
    <w:rsid w:val="009828CF"/>
    <w:rsid w:val="009864F2"/>
    <w:rsid w:val="00990135"/>
    <w:rsid w:val="009915B5"/>
    <w:rsid w:val="0099606E"/>
    <w:rsid w:val="009A0543"/>
    <w:rsid w:val="009B3F0A"/>
    <w:rsid w:val="009C10FF"/>
    <w:rsid w:val="009C645F"/>
    <w:rsid w:val="009C77CD"/>
    <w:rsid w:val="009D01E6"/>
    <w:rsid w:val="009D4028"/>
    <w:rsid w:val="009D58DE"/>
    <w:rsid w:val="009E1F10"/>
    <w:rsid w:val="009E3C80"/>
    <w:rsid w:val="009E768D"/>
    <w:rsid w:val="009F7F50"/>
    <w:rsid w:val="00A00786"/>
    <w:rsid w:val="00A02806"/>
    <w:rsid w:val="00A02A46"/>
    <w:rsid w:val="00A034C0"/>
    <w:rsid w:val="00A04B03"/>
    <w:rsid w:val="00A071E0"/>
    <w:rsid w:val="00A0752E"/>
    <w:rsid w:val="00A17029"/>
    <w:rsid w:val="00A17BC8"/>
    <w:rsid w:val="00A20ED8"/>
    <w:rsid w:val="00A216A9"/>
    <w:rsid w:val="00A26A70"/>
    <w:rsid w:val="00A27686"/>
    <w:rsid w:val="00A27F42"/>
    <w:rsid w:val="00A33949"/>
    <w:rsid w:val="00A349E5"/>
    <w:rsid w:val="00A379B2"/>
    <w:rsid w:val="00A42F82"/>
    <w:rsid w:val="00A54C20"/>
    <w:rsid w:val="00A55FD3"/>
    <w:rsid w:val="00A57D7E"/>
    <w:rsid w:val="00A6018C"/>
    <w:rsid w:val="00A649B8"/>
    <w:rsid w:val="00A70ABD"/>
    <w:rsid w:val="00A71786"/>
    <w:rsid w:val="00A721D7"/>
    <w:rsid w:val="00A735DD"/>
    <w:rsid w:val="00A8703B"/>
    <w:rsid w:val="00A87980"/>
    <w:rsid w:val="00AA45B1"/>
    <w:rsid w:val="00AB30FB"/>
    <w:rsid w:val="00AB55C7"/>
    <w:rsid w:val="00AB7D0A"/>
    <w:rsid w:val="00AC1397"/>
    <w:rsid w:val="00AC4A89"/>
    <w:rsid w:val="00AC61BF"/>
    <w:rsid w:val="00AC69BC"/>
    <w:rsid w:val="00AC6D93"/>
    <w:rsid w:val="00AD3F17"/>
    <w:rsid w:val="00AD7C98"/>
    <w:rsid w:val="00AE1630"/>
    <w:rsid w:val="00AE7714"/>
    <w:rsid w:val="00AF1230"/>
    <w:rsid w:val="00AF14DE"/>
    <w:rsid w:val="00AF562F"/>
    <w:rsid w:val="00B01F49"/>
    <w:rsid w:val="00B10E19"/>
    <w:rsid w:val="00B110DF"/>
    <w:rsid w:val="00B13983"/>
    <w:rsid w:val="00B25DB2"/>
    <w:rsid w:val="00B26B72"/>
    <w:rsid w:val="00B3193A"/>
    <w:rsid w:val="00B33142"/>
    <w:rsid w:val="00B3468B"/>
    <w:rsid w:val="00B34FAA"/>
    <w:rsid w:val="00B4022B"/>
    <w:rsid w:val="00B41CC5"/>
    <w:rsid w:val="00B466A3"/>
    <w:rsid w:val="00B47E7C"/>
    <w:rsid w:val="00B50B44"/>
    <w:rsid w:val="00B568CD"/>
    <w:rsid w:val="00B603CD"/>
    <w:rsid w:val="00B65247"/>
    <w:rsid w:val="00B70986"/>
    <w:rsid w:val="00B71AC5"/>
    <w:rsid w:val="00B84E43"/>
    <w:rsid w:val="00B84EE3"/>
    <w:rsid w:val="00B93272"/>
    <w:rsid w:val="00B95853"/>
    <w:rsid w:val="00BA076D"/>
    <w:rsid w:val="00BA2233"/>
    <w:rsid w:val="00BA7AF5"/>
    <w:rsid w:val="00BB466F"/>
    <w:rsid w:val="00BB73A8"/>
    <w:rsid w:val="00BC267E"/>
    <w:rsid w:val="00BC5927"/>
    <w:rsid w:val="00BC5CBF"/>
    <w:rsid w:val="00BD0CFC"/>
    <w:rsid w:val="00BD271A"/>
    <w:rsid w:val="00BD27FA"/>
    <w:rsid w:val="00BD50A6"/>
    <w:rsid w:val="00BD6137"/>
    <w:rsid w:val="00BD638E"/>
    <w:rsid w:val="00BE5194"/>
    <w:rsid w:val="00BE6A7F"/>
    <w:rsid w:val="00BE7A7E"/>
    <w:rsid w:val="00BF4A01"/>
    <w:rsid w:val="00BF568B"/>
    <w:rsid w:val="00C07887"/>
    <w:rsid w:val="00C12E31"/>
    <w:rsid w:val="00C24CF2"/>
    <w:rsid w:val="00C31D27"/>
    <w:rsid w:val="00C31FA6"/>
    <w:rsid w:val="00C32A8D"/>
    <w:rsid w:val="00C376D2"/>
    <w:rsid w:val="00C40EBC"/>
    <w:rsid w:val="00C441F1"/>
    <w:rsid w:val="00C500C3"/>
    <w:rsid w:val="00C504DF"/>
    <w:rsid w:val="00C51B25"/>
    <w:rsid w:val="00C52935"/>
    <w:rsid w:val="00C54257"/>
    <w:rsid w:val="00C64EF7"/>
    <w:rsid w:val="00C70387"/>
    <w:rsid w:val="00C70C73"/>
    <w:rsid w:val="00C745F0"/>
    <w:rsid w:val="00C777BB"/>
    <w:rsid w:val="00C87DC0"/>
    <w:rsid w:val="00C908FD"/>
    <w:rsid w:val="00C90C44"/>
    <w:rsid w:val="00C928F5"/>
    <w:rsid w:val="00C96954"/>
    <w:rsid w:val="00C96F16"/>
    <w:rsid w:val="00CA37FE"/>
    <w:rsid w:val="00CA4F7B"/>
    <w:rsid w:val="00CB7412"/>
    <w:rsid w:val="00CC4100"/>
    <w:rsid w:val="00CD7890"/>
    <w:rsid w:val="00CD7F2C"/>
    <w:rsid w:val="00CE0A31"/>
    <w:rsid w:val="00CE12CC"/>
    <w:rsid w:val="00CE30D7"/>
    <w:rsid w:val="00CE413C"/>
    <w:rsid w:val="00CE4BF9"/>
    <w:rsid w:val="00CE76AE"/>
    <w:rsid w:val="00CF60BA"/>
    <w:rsid w:val="00CF7F47"/>
    <w:rsid w:val="00D072FB"/>
    <w:rsid w:val="00D07C1C"/>
    <w:rsid w:val="00D1338B"/>
    <w:rsid w:val="00D22B14"/>
    <w:rsid w:val="00D25F0A"/>
    <w:rsid w:val="00D304ED"/>
    <w:rsid w:val="00D45489"/>
    <w:rsid w:val="00D5260F"/>
    <w:rsid w:val="00D6224F"/>
    <w:rsid w:val="00D628BC"/>
    <w:rsid w:val="00D675D9"/>
    <w:rsid w:val="00D76399"/>
    <w:rsid w:val="00D8183A"/>
    <w:rsid w:val="00D855B0"/>
    <w:rsid w:val="00DA0C52"/>
    <w:rsid w:val="00DA69B8"/>
    <w:rsid w:val="00DB0EAB"/>
    <w:rsid w:val="00DB301B"/>
    <w:rsid w:val="00DB33CF"/>
    <w:rsid w:val="00DB492F"/>
    <w:rsid w:val="00DB7A2F"/>
    <w:rsid w:val="00DC0DB8"/>
    <w:rsid w:val="00DC2C40"/>
    <w:rsid w:val="00DC3A37"/>
    <w:rsid w:val="00DC3A8F"/>
    <w:rsid w:val="00DC3E26"/>
    <w:rsid w:val="00DC735F"/>
    <w:rsid w:val="00DD19CA"/>
    <w:rsid w:val="00DD770A"/>
    <w:rsid w:val="00DE6A17"/>
    <w:rsid w:val="00E001FA"/>
    <w:rsid w:val="00E023B0"/>
    <w:rsid w:val="00E06E0C"/>
    <w:rsid w:val="00E10B61"/>
    <w:rsid w:val="00E11868"/>
    <w:rsid w:val="00E176B7"/>
    <w:rsid w:val="00E22F3E"/>
    <w:rsid w:val="00E25A6C"/>
    <w:rsid w:val="00E2684E"/>
    <w:rsid w:val="00E30F30"/>
    <w:rsid w:val="00E3350D"/>
    <w:rsid w:val="00E34A6C"/>
    <w:rsid w:val="00E3725A"/>
    <w:rsid w:val="00E44D54"/>
    <w:rsid w:val="00E51DAF"/>
    <w:rsid w:val="00E87F63"/>
    <w:rsid w:val="00E9258F"/>
    <w:rsid w:val="00EA1074"/>
    <w:rsid w:val="00EA3E59"/>
    <w:rsid w:val="00EA4C2A"/>
    <w:rsid w:val="00EA607F"/>
    <w:rsid w:val="00EB0680"/>
    <w:rsid w:val="00EB2098"/>
    <w:rsid w:val="00EB28A1"/>
    <w:rsid w:val="00EC046E"/>
    <w:rsid w:val="00EC6046"/>
    <w:rsid w:val="00EC79D3"/>
    <w:rsid w:val="00ED0FC1"/>
    <w:rsid w:val="00EE2066"/>
    <w:rsid w:val="00EF1E69"/>
    <w:rsid w:val="00EF2DB6"/>
    <w:rsid w:val="00EF35AE"/>
    <w:rsid w:val="00EF50CB"/>
    <w:rsid w:val="00EF6D14"/>
    <w:rsid w:val="00EF6E07"/>
    <w:rsid w:val="00F12392"/>
    <w:rsid w:val="00F14678"/>
    <w:rsid w:val="00F1549E"/>
    <w:rsid w:val="00F220E2"/>
    <w:rsid w:val="00F3141E"/>
    <w:rsid w:val="00F31E55"/>
    <w:rsid w:val="00F3325A"/>
    <w:rsid w:val="00F341E6"/>
    <w:rsid w:val="00F40F38"/>
    <w:rsid w:val="00F42E1D"/>
    <w:rsid w:val="00F42F47"/>
    <w:rsid w:val="00F45374"/>
    <w:rsid w:val="00F53481"/>
    <w:rsid w:val="00F56CD7"/>
    <w:rsid w:val="00F6708A"/>
    <w:rsid w:val="00F752DE"/>
    <w:rsid w:val="00F816A5"/>
    <w:rsid w:val="00F8288D"/>
    <w:rsid w:val="00F83D43"/>
    <w:rsid w:val="00FA41CD"/>
    <w:rsid w:val="00FA522E"/>
    <w:rsid w:val="00FA62C5"/>
    <w:rsid w:val="00FA7097"/>
    <w:rsid w:val="00FA78A0"/>
    <w:rsid w:val="00FB2F33"/>
    <w:rsid w:val="00FB50FE"/>
    <w:rsid w:val="00FB5264"/>
    <w:rsid w:val="00FB5B11"/>
    <w:rsid w:val="00FC43FE"/>
    <w:rsid w:val="00FC4A0F"/>
    <w:rsid w:val="00FD4AAF"/>
    <w:rsid w:val="00FD54A9"/>
    <w:rsid w:val="00FD6CEE"/>
    <w:rsid w:val="00FE09E4"/>
    <w:rsid w:val="00FE0C54"/>
    <w:rsid w:val="00FE4FF0"/>
    <w:rsid w:val="00FE614A"/>
    <w:rsid w:val="00FF3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E015F"/>
  <w15:chartTrackingRefBased/>
  <w15:docId w15:val="{94A64232-C1EB-49F9-87CA-98174AA1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C63"/>
    <w:pPr>
      <w:jc w:val="both"/>
    </w:pPr>
    <w:rPr>
      <w:rFonts w:ascii="游ゴシック" w:eastAsia="游ゴシック" w:hAnsi="游ゴシック" w:cs="ＭＳ Ｐゴシック"/>
      <w:kern w:val="0"/>
      <w:szCs w:val="21"/>
    </w:rPr>
  </w:style>
  <w:style w:type="paragraph" w:styleId="1">
    <w:name w:val="heading 1"/>
    <w:basedOn w:val="a"/>
    <w:link w:val="10"/>
    <w:uiPriority w:val="9"/>
    <w:qFormat/>
    <w:rsid w:val="00873099"/>
    <w:pPr>
      <w:spacing w:before="100" w:beforeAutospacing="1" w:after="100" w:afterAutospacing="1"/>
      <w:jc w:val="left"/>
      <w:outlineLvl w:val="0"/>
    </w:pPr>
    <w:rPr>
      <w:rFonts w:ascii="ＭＳ Ｐゴシック" w:eastAsia="ＭＳ Ｐゴシック" w:hAnsi="ＭＳ Ｐゴシック"/>
      <w:b/>
      <w:bCs/>
      <w:kern w:val="36"/>
      <w:sz w:val="48"/>
      <w:szCs w:val="48"/>
    </w:rPr>
  </w:style>
  <w:style w:type="paragraph" w:styleId="2">
    <w:name w:val="heading 2"/>
    <w:basedOn w:val="a"/>
    <w:next w:val="a"/>
    <w:link w:val="20"/>
    <w:uiPriority w:val="9"/>
    <w:semiHidden/>
    <w:unhideWhenUsed/>
    <w:qFormat/>
    <w:rsid w:val="00BD613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7098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C63"/>
    <w:rPr>
      <w:color w:val="0563C1"/>
      <w:u w:val="single"/>
    </w:rPr>
  </w:style>
  <w:style w:type="character" w:customStyle="1" w:styleId="11">
    <w:name w:val="未解決のメンション1"/>
    <w:basedOn w:val="a0"/>
    <w:uiPriority w:val="99"/>
    <w:semiHidden/>
    <w:unhideWhenUsed/>
    <w:rsid w:val="006536BC"/>
    <w:rPr>
      <w:color w:val="605E5C"/>
      <w:shd w:val="clear" w:color="auto" w:fill="E1DFDD"/>
    </w:rPr>
  </w:style>
  <w:style w:type="paragraph" w:styleId="a4">
    <w:name w:val="Balloon Text"/>
    <w:basedOn w:val="a"/>
    <w:link w:val="a5"/>
    <w:uiPriority w:val="99"/>
    <w:semiHidden/>
    <w:unhideWhenUsed/>
    <w:rsid w:val="009D01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01E6"/>
    <w:rPr>
      <w:rFonts w:asciiTheme="majorHAnsi" w:eastAsiaTheme="majorEastAsia" w:hAnsiTheme="majorHAnsi" w:cstheme="majorBidi"/>
      <w:kern w:val="0"/>
      <w:sz w:val="18"/>
      <w:szCs w:val="18"/>
    </w:rPr>
  </w:style>
  <w:style w:type="character" w:styleId="a6">
    <w:name w:val="FollowedHyperlink"/>
    <w:basedOn w:val="a0"/>
    <w:uiPriority w:val="99"/>
    <w:semiHidden/>
    <w:unhideWhenUsed/>
    <w:rsid w:val="009D01E6"/>
    <w:rPr>
      <w:color w:val="954F72" w:themeColor="followedHyperlink"/>
      <w:u w:val="single"/>
    </w:rPr>
  </w:style>
  <w:style w:type="character" w:styleId="a7">
    <w:name w:val="annotation reference"/>
    <w:basedOn w:val="a0"/>
    <w:uiPriority w:val="99"/>
    <w:semiHidden/>
    <w:unhideWhenUsed/>
    <w:rsid w:val="00265E86"/>
    <w:rPr>
      <w:sz w:val="18"/>
      <w:szCs w:val="18"/>
    </w:rPr>
  </w:style>
  <w:style w:type="paragraph" w:styleId="a8">
    <w:name w:val="annotation text"/>
    <w:basedOn w:val="a"/>
    <w:link w:val="a9"/>
    <w:uiPriority w:val="99"/>
    <w:semiHidden/>
    <w:unhideWhenUsed/>
    <w:rsid w:val="00265E86"/>
    <w:pPr>
      <w:jc w:val="left"/>
    </w:pPr>
  </w:style>
  <w:style w:type="character" w:customStyle="1" w:styleId="a9">
    <w:name w:val="コメント文字列 (文字)"/>
    <w:basedOn w:val="a0"/>
    <w:link w:val="a8"/>
    <w:uiPriority w:val="99"/>
    <w:semiHidden/>
    <w:rsid w:val="00265E86"/>
    <w:rPr>
      <w:rFonts w:ascii="游ゴシック" w:eastAsia="游ゴシック" w:hAnsi="游ゴシック" w:cs="ＭＳ Ｐゴシック"/>
      <w:kern w:val="0"/>
      <w:szCs w:val="21"/>
    </w:rPr>
  </w:style>
  <w:style w:type="paragraph" w:styleId="aa">
    <w:name w:val="annotation subject"/>
    <w:basedOn w:val="a8"/>
    <w:next w:val="a8"/>
    <w:link w:val="ab"/>
    <w:uiPriority w:val="99"/>
    <w:semiHidden/>
    <w:unhideWhenUsed/>
    <w:rsid w:val="00265E86"/>
    <w:rPr>
      <w:b/>
      <w:bCs/>
    </w:rPr>
  </w:style>
  <w:style w:type="character" w:customStyle="1" w:styleId="ab">
    <w:name w:val="コメント内容 (文字)"/>
    <w:basedOn w:val="a9"/>
    <w:link w:val="aa"/>
    <w:uiPriority w:val="99"/>
    <w:semiHidden/>
    <w:rsid w:val="00265E86"/>
    <w:rPr>
      <w:rFonts w:ascii="游ゴシック" w:eastAsia="游ゴシック" w:hAnsi="游ゴシック" w:cs="ＭＳ Ｐゴシック"/>
      <w:b/>
      <w:bCs/>
      <w:kern w:val="0"/>
      <w:szCs w:val="21"/>
    </w:rPr>
  </w:style>
  <w:style w:type="paragraph" w:styleId="ac">
    <w:name w:val="header"/>
    <w:basedOn w:val="a"/>
    <w:link w:val="ad"/>
    <w:uiPriority w:val="99"/>
    <w:unhideWhenUsed/>
    <w:rsid w:val="004C6651"/>
    <w:pPr>
      <w:tabs>
        <w:tab w:val="center" w:pos="4252"/>
        <w:tab w:val="right" w:pos="8504"/>
      </w:tabs>
      <w:snapToGrid w:val="0"/>
    </w:pPr>
  </w:style>
  <w:style w:type="character" w:customStyle="1" w:styleId="ad">
    <w:name w:val="ヘッダー (文字)"/>
    <w:basedOn w:val="a0"/>
    <w:link w:val="ac"/>
    <w:uiPriority w:val="99"/>
    <w:rsid w:val="004C6651"/>
    <w:rPr>
      <w:rFonts w:ascii="游ゴシック" w:eastAsia="游ゴシック" w:hAnsi="游ゴシック" w:cs="ＭＳ Ｐゴシック"/>
      <w:kern w:val="0"/>
      <w:szCs w:val="21"/>
    </w:rPr>
  </w:style>
  <w:style w:type="paragraph" w:styleId="ae">
    <w:name w:val="footer"/>
    <w:basedOn w:val="a"/>
    <w:link w:val="af"/>
    <w:uiPriority w:val="99"/>
    <w:unhideWhenUsed/>
    <w:rsid w:val="004C6651"/>
    <w:pPr>
      <w:tabs>
        <w:tab w:val="center" w:pos="4252"/>
        <w:tab w:val="right" w:pos="8504"/>
      </w:tabs>
      <w:snapToGrid w:val="0"/>
    </w:pPr>
  </w:style>
  <w:style w:type="character" w:customStyle="1" w:styleId="af">
    <w:name w:val="フッター (文字)"/>
    <w:basedOn w:val="a0"/>
    <w:link w:val="ae"/>
    <w:uiPriority w:val="99"/>
    <w:rsid w:val="004C6651"/>
    <w:rPr>
      <w:rFonts w:ascii="游ゴシック" w:eastAsia="游ゴシック" w:hAnsi="游ゴシック" w:cs="ＭＳ Ｐゴシック"/>
      <w:kern w:val="0"/>
      <w:szCs w:val="21"/>
    </w:rPr>
  </w:style>
  <w:style w:type="character" w:customStyle="1" w:styleId="21">
    <w:name w:val="未解決のメンション2"/>
    <w:basedOn w:val="a0"/>
    <w:uiPriority w:val="99"/>
    <w:semiHidden/>
    <w:unhideWhenUsed/>
    <w:rsid w:val="00BF4A01"/>
    <w:rPr>
      <w:color w:val="605E5C"/>
      <w:shd w:val="clear" w:color="auto" w:fill="E1DFDD"/>
    </w:rPr>
  </w:style>
  <w:style w:type="paragraph" w:styleId="af0">
    <w:name w:val="Plain Text"/>
    <w:basedOn w:val="a"/>
    <w:link w:val="af1"/>
    <w:uiPriority w:val="99"/>
    <w:unhideWhenUsed/>
    <w:rsid w:val="00BF4A01"/>
    <w:pPr>
      <w:jc w:val="left"/>
    </w:pPr>
    <w:rPr>
      <w:rFonts w:hAnsi="Courier New" w:cs="Courier New"/>
      <w:sz w:val="22"/>
      <w:szCs w:val="24"/>
    </w:rPr>
  </w:style>
  <w:style w:type="character" w:customStyle="1" w:styleId="af1">
    <w:name w:val="書式なし (文字)"/>
    <w:basedOn w:val="a0"/>
    <w:link w:val="af0"/>
    <w:uiPriority w:val="99"/>
    <w:rsid w:val="00BF4A01"/>
    <w:rPr>
      <w:rFonts w:ascii="游ゴシック" w:eastAsia="游ゴシック" w:hAnsi="Courier New" w:cs="Courier New"/>
      <w:kern w:val="0"/>
      <w:sz w:val="22"/>
      <w:szCs w:val="24"/>
    </w:rPr>
  </w:style>
  <w:style w:type="character" w:customStyle="1" w:styleId="yellowborder">
    <w:name w:val="yellow_border"/>
    <w:basedOn w:val="a0"/>
    <w:rsid w:val="001C7266"/>
  </w:style>
  <w:style w:type="character" w:customStyle="1" w:styleId="31">
    <w:name w:val="未解決のメンション3"/>
    <w:basedOn w:val="a0"/>
    <w:uiPriority w:val="99"/>
    <w:semiHidden/>
    <w:unhideWhenUsed/>
    <w:rsid w:val="00492A6C"/>
    <w:rPr>
      <w:color w:val="605E5C"/>
      <w:shd w:val="clear" w:color="auto" w:fill="E1DFDD"/>
    </w:rPr>
  </w:style>
  <w:style w:type="paragraph" w:styleId="af2">
    <w:name w:val="footnote text"/>
    <w:basedOn w:val="a"/>
    <w:link w:val="af3"/>
    <w:uiPriority w:val="99"/>
    <w:semiHidden/>
    <w:unhideWhenUsed/>
    <w:rsid w:val="001B17C2"/>
    <w:pPr>
      <w:widowControl w:val="0"/>
      <w:snapToGrid w:val="0"/>
      <w:jc w:val="left"/>
    </w:pPr>
    <w:rPr>
      <w:rFonts w:asciiTheme="minorHAnsi" w:eastAsiaTheme="minorEastAsia" w:hAnsiTheme="minorHAnsi" w:cstheme="minorBidi"/>
      <w:kern w:val="2"/>
      <w:szCs w:val="22"/>
    </w:rPr>
  </w:style>
  <w:style w:type="character" w:customStyle="1" w:styleId="af3">
    <w:name w:val="脚注文字列 (文字)"/>
    <w:basedOn w:val="a0"/>
    <w:link w:val="af2"/>
    <w:uiPriority w:val="99"/>
    <w:semiHidden/>
    <w:rsid w:val="001B17C2"/>
  </w:style>
  <w:style w:type="character" w:styleId="af4">
    <w:name w:val="footnote reference"/>
    <w:basedOn w:val="a0"/>
    <w:uiPriority w:val="99"/>
    <w:semiHidden/>
    <w:unhideWhenUsed/>
    <w:rsid w:val="001B17C2"/>
    <w:rPr>
      <w:vertAlign w:val="superscript"/>
    </w:rPr>
  </w:style>
  <w:style w:type="character" w:customStyle="1" w:styleId="4">
    <w:name w:val="未解決のメンション4"/>
    <w:basedOn w:val="a0"/>
    <w:uiPriority w:val="99"/>
    <w:semiHidden/>
    <w:unhideWhenUsed/>
    <w:rsid w:val="00811247"/>
    <w:rPr>
      <w:color w:val="605E5C"/>
      <w:shd w:val="clear" w:color="auto" w:fill="E1DFDD"/>
    </w:rPr>
  </w:style>
  <w:style w:type="paragraph" w:styleId="af5">
    <w:name w:val="List Paragraph"/>
    <w:basedOn w:val="a"/>
    <w:uiPriority w:val="34"/>
    <w:qFormat/>
    <w:rsid w:val="002A6973"/>
    <w:pPr>
      <w:ind w:leftChars="400" w:left="840"/>
    </w:pPr>
  </w:style>
  <w:style w:type="character" w:customStyle="1" w:styleId="10">
    <w:name w:val="見出し 1 (文字)"/>
    <w:basedOn w:val="a0"/>
    <w:link w:val="1"/>
    <w:uiPriority w:val="9"/>
    <w:rsid w:val="00873099"/>
    <w:rPr>
      <w:rFonts w:ascii="ＭＳ Ｐゴシック" w:eastAsia="ＭＳ Ｐゴシック" w:hAnsi="ＭＳ Ｐゴシック" w:cs="ＭＳ Ｐゴシック"/>
      <w:b/>
      <w:bCs/>
      <w:kern w:val="36"/>
      <w:sz w:val="48"/>
      <w:szCs w:val="48"/>
    </w:rPr>
  </w:style>
  <w:style w:type="paragraph" w:styleId="af6">
    <w:name w:val="Revision"/>
    <w:hidden/>
    <w:uiPriority w:val="99"/>
    <w:semiHidden/>
    <w:rsid w:val="008A3664"/>
    <w:rPr>
      <w:rFonts w:ascii="游ゴシック" w:eastAsia="游ゴシック" w:hAnsi="游ゴシック" w:cs="ＭＳ Ｐゴシック"/>
      <w:kern w:val="0"/>
      <w:szCs w:val="21"/>
    </w:rPr>
  </w:style>
  <w:style w:type="paragraph" w:customStyle="1" w:styleId="article-text">
    <w:name w:val="article-text"/>
    <w:basedOn w:val="a"/>
    <w:rsid w:val="00206CA0"/>
    <w:pPr>
      <w:spacing w:before="100" w:beforeAutospacing="1" w:after="100" w:afterAutospacing="1"/>
      <w:jc w:val="left"/>
    </w:pPr>
    <w:rPr>
      <w:rFonts w:ascii="ＭＳ Ｐゴシック" w:eastAsia="ＭＳ Ｐゴシック" w:hAnsi="ＭＳ Ｐゴシック"/>
      <w:sz w:val="24"/>
      <w:szCs w:val="24"/>
    </w:rPr>
  </w:style>
  <w:style w:type="character" w:styleId="af7">
    <w:name w:val="Strong"/>
    <w:basedOn w:val="a0"/>
    <w:uiPriority w:val="22"/>
    <w:qFormat/>
    <w:rsid w:val="002679A7"/>
    <w:rPr>
      <w:b/>
      <w:bCs/>
    </w:rPr>
  </w:style>
  <w:style w:type="paragraph" w:styleId="af8">
    <w:name w:val="Date"/>
    <w:basedOn w:val="a"/>
    <w:next w:val="a"/>
    <w:link w:val="af9"/>
    <w:uiPriority w:val="99"/>
    <w:semiHidden/>
    <w:unhideWhenUsed/>
    <w:rsid w:val="009C10FF"/>
  </w:style>
  <w:style w:type="character" w:customStyle="1" w:styleId="af9">
    <w:name w:val="日付 (文字)"/>
    <w:basedOn w:val="a0"/>
    <w:link w:val="af8"/>
    <w:uiPriority w:val="99"/>
    <w:semiHidden/>
    <w:rsid w:val="009C10FF"/>
    <w:rPr>
      <w:rFonts w:ascii="游ゴシック" w:eastAsia="游ゴシック" w:hAnsi="游ゴシック" w:cs="ＭＳ Ｐゴシック"/>
      <w:kern w:val="0"/>
      <w:szCs w:val="21"/>
    </w:rPr>
  </w:style>
  <w:style w:type="character" w:customStyle="1" w:styleId="5">
    <w:name w:val="未解決のメンション5"/>
    <w:basedOn w:val="a0"/>
    <w:uiPriority w:val="99"/>
    <w:semiHidden/>
    <w:unhideWhenUsed/>
    <w:rsid w:val="005F55C3"/>
    <w:rPr>
      <w:color w:val="605E5C"/>
      <w:shd w:val="clear" w:color="auto" w:fill="E1DFDD"/>
    </w:rPr>
  </w:style>
  <w:style w:type="character" w:customStyle="1" w:styleId="20">
    <w:name w:val="見出し 2 (文字)"/>
    <w:basedOn w:val="a0"/>
    <w:link w:val="2"/>
    <w:uiPriority w:val="9"/>
    <w:semiHidden/>
    <w:rsid w:val="00BD6137"/>
    <w:rPr>
      <w:rFonts w:asciiTheme="majorHAnsi" w:eastAsiaTheme="majorEastAsia" w:hAnsiTheme="majorHAnsi" w:cstheme="majorBidi"/>
      <w:kern w:val="0"/>
      <w:szCs w:val="21"/>
    </w:rPr>
  </w:style>
  <w:style w:type="paragraph" w:styleId="Web">
    <w:name w:val="Normal (Web)"/>
    <w:basedOn w:val="a"/>
    <w:uiPriority w:val="99"/>
    <w:unhideWhenUsed/>
    <w:rsid w:val="00F42F47"/>
    <w:pPr>
      <w:spacing w:before="100" w:beforeAutospacing="1" w:after="100" w:afterAutospacing="1"/>
      <w:jc w:val="left"/>
    </w:pPr>
    <w:rPr>
      <w:rFonts w:ascii="ＭＳ Ｐゴシック" w:eastAsia="ＭＳ Ｐゴシック" w:hAnsi="ＭＳ Ｐゴシック"/>
      <w:sz w:val="24"/>
      <w:szCs w:val="24"/>
    </w:rPr>
  </w:style>
  <w:style w:type="character" w:styleId="afa">
    <w:name w:val="Unresolved Mention"/>
    <w:basedOn w:val="a0"/>
    <w:uiPriority w:val="99"/>
    <w:semiHidden/>
    <w:unhideWhenUsed/>
    <w:rsid w:val="00B65247"/>
    <w:rPr>
      <w:color w:val="605E5C"/>
      <w:shd w:val="clear" w:color="auto" w:fill="E1DFDD"/>
    </w:rPr>
  </w:style>
  <w:style w:type="character" w:customStyle="1" w:styleId="30">
    <w:name w:val="見出し 3 (文字)"/>
    <w:basedOn w:val="a0"/>
    <w:link w:val="3"/>
    <w:uiPriority w:val="9"/>
    <w:semiHidden/>
    <w:rsid w:val="00B70986"/>
    <w:rPr>
      <w:rFonts w:asciiTheme="majorHAnsi" w:eastAsiaTheme="majorEastAsia" w:hAnsiTheme="majorHAnsi" w:cstheme="maj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395">
      <w:bodyDiv w:val="1"/>
      <w:marLeft w:val="0"/>
      <w:marRight w:val="0"/>
      <w:marTop w:val="0"/>
      <w:marBottom w:val="0"/>
      <w:divBdr>
        <w:top w:val="none" w:sz="0" w:space="0" w:color="auto"/>
        <w:left w:val="none" w:sz="0" w:space="0" w:color="auto"/>
        <w:bottom w:val="none" w:sz="0" w:space="0" w:color="auto"/>
        <w:right w:val="none" w:sz="0" w:space="0" w:color="auto"/>
      </w:divBdr>
    </w:div>
    <w:div w:id="39595732">
      <w:bodyDiv w:val="1"/>
      <w:marLeft w:val="0"/>
      <w:marRight w:val="0"/>
      <w:marTop w:val="0"/>
      <w:marBottom w:val="0"/>
      <w:divBdr>
        <w:top w:val="none" w:sz="0" w:space="0" w:color="auto"/>
        <w:left w:val="none" w:sz="0" w:space="0" w:color="auto"/>
        <w:bottom w:val="none" w:sz="0" w:space="0" w:color="auto"/>
        <w:right w:val="none" w:sz="0" w:space="0" w:color="auto"/>
      </w:divBdr>
    </w:div>
    <w:div w:id="42755951">
      <w:bodyDiv w:val="1"/>
      <w:marLeft w:val="0"/>
      <w:marRight w:val="0"/>
      <w:marTop w:val="0"/>
      <w:marBottom w:val="0"/>
      <w:divBdr>
        <w:top w:val="none" w:sz="0" w:space="0" w:color="auto"/>
        <w:left w:val="none" w:sz="0" w:space="0" w:color="auto"/>
        <w:bottom w:val="none" w:sz="0" w:space="0" w:color="auto"/>
        <w:right w:val="none" w:sz="0" w:space="0" w:color="auto"/>
      </w:divBdr>
    </w:div>
    <w:div w:id="55325170">
      <w:bodyDiv w:val="1"/>
      <w:marLeft w:val="0"/>
      <w:marRight w:val="0"/>
      <w:marTop w:val="0"/>
      <w:marBottom w:val="0"/>
      <w:divBdr>
        <w:top w:val="none" w:sz="0" w:space="0" w:color="auto"/>
        <w:left w:val="none" w:sz="0" w:space="0" w:color="auto"/>
        <w:bottom w:val="none" w:sz="0" w:space="0" w:color="auto"/>
        <w:right w:val="none" w:sz="0" w:space="0" w:color="auto"/>
      </w:divBdr>
    </w:div>
    <w:div w:id="78455620">
      <w:bodyDiv w:val="1"/>
      <w:marLeft w:val="0"/>
      <w:marRight w:val="0"/>
      <w:marTop w:val="0"/>
      <w:marBottom w:val="0"/>
      <w:divBdr>
        <w:top w:val="none" w:sz="0" w:space="0" w:color="auto"/>
        <w:left w:val="none" w:sz="0" w:space="0" w:color="auto"/>
        <w:bottom w:val="none" w:sz="0" w:space="0" w:color="auto"/>
        <w:right w:val="none" w:sz="0" w:space="0" w:color="auto"/>
      </w:divBdr>
    </w:div>
    <w:div w:id="87972744">
      <w:bodyDiv w:val="1"/>
      <w:marLeft w:val="0"/>
      <w:marRight w:val="0"/>
      <w:marTop w:val="0"/>
      <w:marBottom w:val="0"/>
      <w:divBdr>
        <w:top w:val="none" w:sz="0" w:space="0" w:color="auto"/>
        <w:left w:val="none" w:sz="0" w:space="0" w:color="auto"/>
        <w:bottom w:val="none" w:sz="0" w:space="0" w:color="auto"/>
        <w:right w:val="none" w:sz="0" w:space="0" w:color="auto"/>
      </w:divBdr>
    </w:div>
    <w:div w:id="114837492">
      <w:bodyDiv w:val="1"/>
      <w:marLeft w:val="0"/>
      <w:marRight w:val="0"/>
      <w:marTop w:val="0"/>
      <w:marBottom w:val="0"/>
      <w:divBdr>
        <w:top w:val="none" w:sz="0" w:space="0" w:color="auto"/>
        <w:left w:val="none" w:sz="0" w:space="0" w:color="auto"/>
        <w:bottom w:val="none" w:sz="0" w:space="0" w:color="auto"/>
        <w:right w:val="none" w:sz="0" w:space="0" w:color="auto"/>
      </w:divBdr>
    </w:div>
    <w:div w:id="115611956">
      <w:bodyDiv w:val="1"/>
      <w:marLeft w:val="0"/>
      <w:marRight w:val="0"/>
      <w:marTop w:val="0"/>
      <w:marBottom w:val="0"/>
      <w:divBdr>
        <w:top w:val="none" w:sz="0" w:space="0" w:color="auto"/>
        <w:left w:val="none" w:sz="0" w:space="0" w:color="auto"/>
        <w:bottom w:val="none" w:sz="0" w:space="0" w:color="auto"/>
        <w:right w:val="none" w:sz="0" w:space="0" w:color="auto"/>
      </w:divBdr>
    </w:div>
    <w:div w:id="121775309">
      <w:bodyDiv w:val="1"/>
      <w:marLeft w:val="0"/>
      <w:marRight w:val="0"/>
      <w:marTop w:val="0"/>
      <w:marBottom w:val="0"/>
      <w:divBdr>
        <w:top w:val="none" w:sz="0" w:space="0" w:color="auto"/>
        <w:left w:val="none" w:sz="0" w:space="0" w:color="auto"/>
        <w:bottom w:val="none" w:sz="0" w:space="0" w:color="auto"/>
        <w:right w:val="none" w:sz="0" w:space="0" w:color="auto"/>
      </w:divBdr>
    </w:div>
    <w:div w:id="126095964">
      <w:bodyDiv w:val="1"/>
      <w:marLeft w:val="0"/>
      <w:marRight w:val="0"/>
      <w:marTop w:val="0"/>
      <w:marBottom w:val="0"/>
      <w:divBdr>
        <w:top w:val="none" w:sz="0" w:space="0" w:color="auto"/>
        <w:left w:val="none" w:sz="0" w:space="0" w:color="auto"/>
        <w:bottom w:val="none" w:sz="0" w:space="0" w:color="auto"/>
        <w:right w:val="none" w:sz="0" w:space="0" w:color="auto"/>
      </w:divBdr>
    </w:div>
    <w:div w:id="148638814">
      <w:bodyDiv w:val="1"/>
      <w:marLeft w:val="0"/>
      <w:marRight w:val="0"/>
      <w:marTop w:val="0"/>
      <w:marBottom w:val="0"/>
      <w:divBdr>
        <w:top w:val="none" w:sz="0" w:space="0" w:color="auto"/>
        <w:left w:val="none" w:sz="0" w:space="0" w:color="auto"/>
        <w:bottom w:val="none" w:sz="0" w:space="0" w:color="auto"/>
        <w:right w:val="none" w:sz="0" w:space="0" w:color="auto"/>
      </w:divBdr>
    </w:div>
    <w:div w:id="162012973">
      <w:bodyDiv w:val="1"/>
      <w:marLeft w:val="0"/>
      <w:marRight w:val="0"/>
      <w:marTop w:val="0"/>
      <w:marBottom w:val="0"/>
      <w:divBdr>
        <w:top w:val="none" w:sz="0" w:space="0" w:color="auto"/>
        <w:left w:val="none" w:sz="0" w:space="0" w:color="auto"/>
        <w:bottom w:val="none" w:sz="0" w:space="0" w:color="auto"/>
        <w:right w:val="none" w:sz="0" w:space="0" w:color="auto"/>
      </w:divBdr>
    </w:div>
    <w:div w:id="170219359">
      <w:bodyDiv w:val="1"/>
      <w:marLeft w:val="0"/>
      <w:marRight w:val="0"/>
      <w:marTop w:val="0"/>
      <w:marBottom w:val="0"/>
      <w:divBdr>
        <w:top w:val="none" w:sz="0" w:space="0" w:color="auto"/>
        <w:left w:val="none" w:sz="0" w:space="0" w:color="auto"/>
        <w:bottom w:val="none" w:sz="0" w:space="0" w:color="auto"/>
        <w:right w:val="none" w:sz="0" w:space="0" w:color="auto"/>
      </w:divBdr>
    </w:div>
    <w:div w:id="175003114">
      <w:bodyDiv w:val="1"/>
      <w:marLeft w:val="0"/>
      <w:marRight w:val="0"/>
      <w:marTop w:val="0"/>
      <w:marBottom w:val="0"/>
      <w:divBdr>
        <w:top w:val="none" w:sz="0" w:space="0" w:color="auto"/>
        <w:left w:val="none" w:sz="0" w:space="0" w:color="auto"/>
        <w:bottom w:val="none" w:sz="0" w:space="0" w:color="auto"/>
        <w:right w:val="none" w:sz="0" w:space="0" w:color="auto"/>
      </w:divBdr>
    </w:div>
    <w:div w:id="196628962">
      <w:bodyDiv w:val="1"/>
      <w:marLeft w:val="0"/>
      <w:marRight w:val="0"/>
      <w:marTop w:val="0"/>
      <w:marBottom w:val="0"/>
      <w:divBdr>
        <w:top w:val="none" w:sz="0" w:space="0" w:color="auto"/>
        <w:left w:val="none" w:sz="0" w:space="0" w:color="auto"/>
        <w:bottom w:val="none" w:sz="0" w:space="0" w:color="auto"/>
        <w:right w:val="none" w:sz="0" w:space="0" w:color="auto"/>
      </w:divBdr>
    </w:div>
    <w:div w:id="206724576">
      <w:bodyDiv w:val="1"/>
      <w:marLeft w:val="0"/>
      <w:marRight w:val="0"/>
      <w:marTop w:val="0"/>
      <w:marBottom w:val="0"/>
      <w:divBdr>
        <w:top w:val="none" w:sz="0" w:space="0" w:color="auto"/>
        <w:left w:val="none" w:sz="0" w:space="0" w:color="auto"/>
        <w:bottom w:val="none" w:sz="0" w:space="0" w:color="auto"/>
        <w:right w:val="none" w:sz="0" w:space="0" w:color="auto"/>
      </w:divBdr>
    </w:div>
    <w:div w:id="207498700">
      <w:bodyDiv w:val="1"/>
      <w:marLeft w:val="0"/>
      <w:marRight w:val="0"/>
      <w:marTop w:val="0"/>
      <w:marBottom w:val="0"/>
      <w:divBdr>
        <w:top w:val="none" w:sz="0" w:space="0" w:color="auto"/>
        <w:left w:val="none" w:sz="0" w:space="0" w:color="auto"/>
        <w:bottom w:val="none" w:sz="0" w:space="0" w:color="auto"/>
        <w:right w:val="none" w:sz="0" w:space="0" w:color="auto"/>
      </w:divBdr>
    </w:div>
    <w:div w:id="221256148">
      <w:bodyDiv w:val="1"/>
      <w:marLeft w:val="0"/>
      <w:marRight w:val="0"/>
      <w:marTop w:val="0"/>
      <w:marBottom w:val="0"/>
      <w:divBdr>
        <w:top w:val="none" w:sz="0" w:space="0" w:color="auto"/>
        <w:left w:val="none" w:sz="0" w:space="0" w:color="auto"/>
        <w:bottom w:val="none" w:sz="0" w:space="0" w:color="auto"/>
        <w:right w:val="none" w:sz="0" w:space="0" w:color="auto"/>
      </w:divBdr>
    </w:div>
    <w:div w:id="255290953">
      <w:bodyDiv w:val="1"/>
      <w:marLeft w:val="0"/>
      <w:marRight w:val="0"/>
      <w:marTop w:val="0"/>
      <w:marBottom w:val="0"/>
      <w:divBdr>
        <w:top w:val="none" w:sz="0" w:space="0" w:color="auto"/>
        <w:left w:val="none" w:sz="0" w:space="0" w:color="auto"/>
        <w:bottom w:val="none" w:sz="0" w:space="0" w:color="auto"/>
        <w:right w:val="none" w:sz="0" w:space="0" w:color="auto"/>
      </w:divBdr>
    </w:div>
    <w:div w:id="260113446">
      <w:bodyDiv w:val="1"/>
      <w:marLeft w:val="0"/>
      <w:marRight w:val="0"/>
      <w:marTop w:val="0"/>
      <w:marBottom w:val="0"/>
      <w:divBdr>
        <w:top w:val="none" w:sz="0" w:space="0" w:color="auto"/>
        <w:left w:val="none" w:sz="0" w:space="0" w:color="auto"/>
        <w:bottom w:val="none" w:sz="0" w:space="0" w:color="auto"/>
        <w:right w:val="none" w:sz="0" w:space="0" w:color="auto"/>
      </w:divBdr>
    </w:div>
    <w:div w:id="273438260">
      <w:bodyDiv w:val="1"/>
      <w:marLeft w:val="0"/>
      <w:marRight w:val="0"/>
      <w:marTop w:val="0"/>
      <w:marBottom w:val="0"/>
      <w:divBdr>
        <w:top w:val="none" w:sz="0" w:space="0" w:color="auto"/>
        <w:left w:val="none" w:sz="0" w:space="0" w:color="auto"/>
        <w:bottom w:val="none" w:sz="0" w:space="0" w:color="auto"/>
        <w:right w:val="none" w:sz="0" w:space="0" w:color="auto"/>
      </w:divBdr>
    </w:div>
    <w:div w:id="304509375">
      <w:bodyDiv w:val="1"/>
      <w:marLeft w:val="0"/>
      <w:marRight w:val="0"/>
      <w:marTop w:val="0"/>
      <w:marBottom w:val="0"/>
      <w:divBdr>
        <w:top w:val="none" w:sz="0" w:space="0" w:color="auto"/>
        <w:left w:val="none" w:sz="0" w:space="0" w:color="auto"/>
        <w:bottom w:val="none" w:sz="0" w:space="0" w:color="auto"/>
        <w:right w:val="none" w:sz="0" w:space="0" w:color="auto"/>
      </w:divBdr>
    </w:div>
    <w:div w:id="309330679">
      <w:bodyDiv w:val="1"/>
      <w:marLeft w:val="0"/>
      <w:marRight w:val="0"/>
      <w:marTop w:val="0"/>
      <w:marBottom w:val="0"/>
      <w:divBdr>
        <w:top w:val="none" w:sz="0" w:space="0" w:color="auto"/>
        <w:left w:val="none" w:sz="0" w:space="0" w:color="auto"/>
        <w:bottom w:val="none" w:sz="0" w:space="0" w:color="auto"/>
        <w:right w:val="none" w:sz="0" w:space="0" w:color="auto"/>
      </w:divBdr>
    </w:div>
    <w:div w:id="310865077">
      <w:bodyDiv w:val="1"/>
      <w:marLeft w:val="0"/>
      <w:marRight w:val="0"/>
      <w:marTop w:val="0"/>
      <w:marBottom w:val="0"/>
      <w:divBdr>
        <w:top w:val="none" w:sz="0" w:space="0" w:color="auto"/>
        <w:left w:val="none" w:sz="0" w:space="0" w:color="auto"/>
        <w:bottom w:val="none" w:sz="0" w:space="0" w:color="auto"/>
        <w:right w:val="none" w:sz="0" w:space="0" w:color="auto"/>
      </w:divBdr>
    </w:div>
    <w:div w:id="326327305">
      <w:bodyDiv w:val="1"/>
      <w:marLeft w:val="0"/>
      <w:marRight w:val="0"/>
      <w:marTop w:val="0"/>
      <w:marBottom w:val="0"/>
      <w:divBdr>
        <w:top w:val="none" w:sz="0" w:space="0" w:color="auto"/>
        <w:left w:val="none" w:sz="0" w:space="0" w:color="auto"/>
        <w:bottom w:val="none" w:sz="0" w:space="0" w:color="auto"/>
        <w:right w:val="none" w:sz="0" w:space="0" w:color="auto"/>
      </w:divBdr>
    </w:div>
    <w:div w:id="328752448">
      <w:bodyDiv w:val="1"/>
      <w:marLeft w:val="0"/>
      <w:marRight w:val="0"/>
      <w:marTop w:val="0"/>
      <w:marBottom w:val="0"/>
      <w:divBdr>
        <w:top w:val="none" w:sz="0" w:space="0" w:color="auto"/>
        <w:left w:val="none" w:sz="0" w:space="0" w:color="auto"/>
        <w:bottom w:val="none" w:sz="0" w:space="0" w:color="auto"/>
        <w:right w:val="none" w:sz="0" w:space="0" w:color="auto"/>
      </w:divBdr>
    </w:div>
    <w:div w:id="375356913">
      <w:bodyDiv w:val="1"/>
      <w:marLeft w:val="0"/>
      <w:marRight w:val="0"/>
      <w:marTop w:val="0"/>
      <w:marBottom w:val="0"/>
      <w:divBdr>
        <w:top w:val="none" w:sz="0" w:space="0" w:color="auto"/>
        <w:left w:val="none" w:sz="0" w:space="0" w:color="auto"/>
        <w:bottom w:val="none" w:sz="0" w:space="0" w:color="auto"/>
        <w:right w:val="none" w:sz="0" w:space="0" w:color="auto"/>
      </w:divBdr>
    </w:div>
    <w:div w:id="395397906">
      <w:bodyDiv w:val="1"/>
      <w:marLeft w:val="0"/>
      <w:marRight w:val="0"/>
      <w:marTop w:val="0"/>
      <w:marBottom w:val="0"/>
      <w:divBdr>
        <w:top w:val="none" w:sz="0" w:space="0" w:color="auto"/>
        <w:left w:val="none" w:sz="0" w:space="0" w:color="auto"/>
        <w:bottom w:val="none" w:sz="0" w:space="0" w:color="auto"/>
        <w:right w:val="none" w:sz="0" w:space="0" w:color="auto"/>
      </w:divBdr>
    </w:div>
    <w:div w:id="407313204">
      <w:bodyDiv w:val="1"/>
      <w:marLeft w:val="0"/>
      <w:marRight w:val="0"/>
      <w:marTop w:val="0"/>
      <w:marBottom w:val="0"/>
      <w:divBdr>
        <w:top w:val="none" w:sz="0" w:space="0" w:color="auto"/>
        <w:left w:val="none" w:sz="0" w:space="0" w:color="auto"/>
        <w:bottom w:val="none" w:sz="0" w:space="0" w:color="auto"/>
        <w:right w:val="none" w:sz="0" w:space="0" w:color="auto"/>
      </w:divBdr>
    </w:div>
    <w:div w:id="420180078">
      <w:bodyDiv w:val="1"/>
      <w:marLeft w:val="0"/>
      <w:marRight w:val="0"/>
      <w:marTop w:val="0"/>
      <w:marBottom w:val="0"/>
      <w:divBdr>
        <w:top w:val="none" w:sz="0" w:space="0" w:color="auto"/>
        <w:left w:val="none" w:sz="0" w:space="0" w:color="auto"/>
        <w:bottom w:val="none" w:sz="0" w:space="0" w:color="auto"/>
        <w:right w:val="none" w:sz="0" w:space="0" w:color="auto"/>
      </w:divBdr>
    </w:div>
    <w:div w:id="440489332">
      <w:bodyDiv w:val="1"/>
      <w:marLeft w:val="0"/>
      <w:marRight w:val="0"/>
      <w:marTop w:val="0"/>
      <w:marBottom w:val="0"/>
      <w:divBdr>
        <w:top w:val="none" w:sz="0" w:space="0" w:color="auto"/>
        <w:left w:val="none" w:sz="0" w:space="0" w:color="auto"/>
        <w:bottom w:val="none" w:sz="0" w:space="0" w:color="auto"/>
        <w:right w:val="none" w:sz="0" w:space="0" w:color="auto"/>
      </w:divBdr>
    </w:div>
    <w:div w:id="440614349">
      <w:bodyDiv w:val="1"/>
      <w:marLeft w:val="0"/>
      <w:marRight w:val="0"/>
      <w:marTop w:val="0"/>
      <w:marBottom w:val="0"/>
      <w:divBdr>
        <w:top w:val="none" w:sz="0" w:space="0" w:color="auto"/>
        <w:left w:val="none" w:sz="0" w:space="0" w:color="auto"/>
        <w:bottom w:val="none" w:sz="0" w:space="0" w:color="auto"/>
        <w:right w:val="none" w:sz="0" w:space="0" w:color="auto"/>
      </w:divBdr>
    </w:div>
    <w:div w:id="520054527">
      <w:bodyDiv w:val="1"/>
      <w:marLeft w:val="0"/>
      <w:marRight w:val="0"/>
      <w:marTop w:val="0"/>
      <w:marBottom w:val="0"/>
      <w:divBdr>
        <w:top w:val="none" w:sz="0" w:space="0" w:color="auto"/>
        <w:left w:val="none" w:sz="0" w:space="0" w:color="auto"/>
        <w:bottom w:val="none" w:sz="0" w:space="0" w:color="auto"/>
        <w:right w:val="none" w:sz="0" w:space="0" w:color="auto"/>
      </w:divBdr>
    </w:div>
    <w:div w:id="532618011">
      <w:bodyDiv w:val="1"/>
      <w:marLeft w:val="0"/>
      <w:marRight w:val="0"/>
      <w:marTop w:val="0"/>
      <w:marBottom w:val="0"/>
      <w:divBdr>
        <w:top w:val="none" w:sz="0" w:space="0" w:color="auto"/>
        <w:left w:val="none" w:sz="0" w:space="0" w:color="auto"/>
        <w:bottom w:val="none" w:sz="0" w:space="0" w:color="auto"/>
        <w:right w:val="none" w:sz="0" w:space="0" w:color="auto"/>
      </w:divBdr>
    </w:div>
    <w:div w:id="560822919">
      <w:bodyDiv w:val="1"/>
      <w:marLeft w:val="0"/>
      <w:marRight w:val="0"/>
      <w:marTop w:val="0"/>
      <w:marBottom w:val="0"/>
      <w:divBdr>
        <w:top w:val="none" w:sz="0" w:space="0" w:color="auto"/>
        <w:left w:val="none" w:sz="0" w:space="0" w:color="auto"/>
        <w:bottom w:val="none" w:sz="0" w:space="0" w:color="auto"/>
        <w:right w:val="none" w:sz="0" w:space="0" w:color="auto"/>
      </w:divBdr>
    </w:div>
    <w:div w:id="582643766">
      <w:bodyDiv w:val="1"/>
      <w:marLeft w:val="0"/>
      <w:marRight w:val="0"/>
      <w:marTop w:val="0"/>
      <w:marBottom w:val="0"/>
      <w:divBdr>
        <w:top w:val="none" w:sz="0" w:space="0" w:color="auto"/>
        <w:left w:val="none" w:sz="0" w:space="0" w:color="auto"/>
        <w:bottom w:val="none" w:sz="0" w:space="0" w:color="auto"/>
        <w:right w:val="none" w:sz="0" w:space="0" w:color="auto"/>
      </w:divBdr>
    </w:div>
    <w:div w:id="588195170">
      <w:bodyDiv w:val="1"/>
      <w:marLeft w:val="0"/>
      <w:marRight w:val="0"/>
      <w:marTop w:val="0"/>
      <w:marBottom w:val="0"/>
      <w:divBdr>
        <w:top w:val="none" w:sz="0" w:space="0" w:color="auto"/>
        <w:left w:val="none" w:sz="0" w:space="0" w:color="auto"/>
        <w:bottom w:val="none" w:sz="0" w:space="0" w:color="auto"/>
        <w:right w:val="none" w:sz="0" w:space="0" w:color="auto"/>
      </w:divBdr>
    </w:div>
    <w:div w:id="588924203">
      <w:bodyDiv w:val="1"/>
      <w:marLeft w:val="0"/>
      <w:marRight w:val="0"/>
      <w:marTop w:val="0"/>
      <w:marBottom w:val="0"/>
      <w:divBdr>
        <w:top w:val="none" w:sz="0" w:space="0" w:color="auto"/>
        <w:left w:val="none" w:sz="0" w:space="0" w:color="auto"/>
        <w:bottom w:val="none" w:sz="0" w:space="0" w:color="auto"/>
        <w:right w:val="none" w:sz="0" w:space="0" w:color="auto"/>
      </w:divBdr>
    </w:div>
    <w:div w:id="597837030">
      <w:bodyDiv w:val="1"/>
      <w:marLeft w:val="0"/>
      <w:marRight w:val="0"/>
      <w:marTop w:val="0"/>
      <w:marBottom w:val="0"/>
      <w:divBdr>
        <w:top w:val="none" w:sz="0" w:space="0" w:color="auto"/>
        <w:left w:val="none" w:sz="0" w:space="0" w:color="auto"/>
        <w:bottom w:val="none" w:sz="0" w:space="0" w:color="auto"/>
        <w:right w:val="none" w:sz="0" w:space="0" w:color="auto"/>
      </w:divBdr>
    </w:div>
    <w:div w:id="622157019">
      <w:bodyDiv w:val="1"/>
      <w:marLeft w:val="0"/>
      <w:marRight w:val="0"/>
      <w:marTop w:val="0"/>
      <w:marBottom w:val="0"/>
      <w:divBdr>
        <w:top w:val="none" w:sz="0" w:space="0" w:color="auto"/>
        <w:left w:val="none" w:sz="0" w:space="0" w:color="auto"/>
        <w:bottom w:val="none" w:sz="0" w:space="0" w:color="auto"/>
        <w:right w:val="none" w:sz="0" w:space="0" w:color="auto"/>
      </w:divBdr>
    </w:div>
    <w:div w:id="626470316">
      <w:bodyDiv w:val="1"/>
      <w:marLeft w:val="0"/>
      <w:marRight w:val="0"/>
      <w:marTop w:val="0"/>
      <w:marBottom w:val="0"/>
      <w:divBdr>
        <w:top w:val="none" w:sz="0" w:space="0" w:color="auto"/>
        <w:left w:val="none" w:sz="0" w:space="0" w:color="auto"/>
        <w:bottom w:val="none" w:sz="0" w:space="0" w:color="auto"/>
        <w:right w:val="none" w:sz="0" w:space="0" w:color="auto"/>
      </w:divBdr>
    </w:div>
    <w:div w:id="637953476">
      <w:bodyDiv w:val="1"/>
      <w:marLeft w:val="0"/>
      <w:marRight w:val="0"/>
      <w:marTop w:val="0"/>
      <w:marBottom w:val="0"/>
      <w:divBdr>
        <w:top w:val="none" w:sz="0" w:space="0" w:color="auto"/>
        <w:left w:val="none" w:sz="0" w:space="0" w:color="auto"/>
        <w:bottom w:val="none" w:sz="0" w:space="0" w:color="auto"/>
        <w:right w:val="none" w:sz="0" w:space="0" w:color="auto"/>
      </w:divBdr>
    </w:div>
    <w:div w:id="641738520">
      <w:bodyDiv w:val="1"/>
      <w:marLeft w:val="0"/>
      <w:marRight w:val="0"/>
      <w:marTop w:val="0"/>
      <w:marBottom w:val="0"/>
      <w:divBdr>
        <w:top w:val="none" w:sz="0" w:space="0" w:color="auto"/>
        <w:left w:val="none" w:sz="0" w:space="0" w:color="auto"/>
        <w:bottom w:val="none" w:sz="0" w:space="0" w:color="auto"/>
        <w:right w:val="none" w:sz="0" w:space="0" w:color="auto"/>
      </w:divBdr>
    </w:div>
    <w:div w:id="650596967">
      <w:bodyDiv w:val="1"/>
      <w:marLeft w:val="0"/>
      <w:marRight w:val="0"/>
      <w:marTop w:val="0"/>
      <w:marBottom w:val="0"/>
      <w:divBdr>
        <w:top w:val="none" w:sz="0" w:space="0" w:color="auto"/>
        <w:left w:val="none" w:sz="0" w:space="0" w:color="auto"/>
        <w:bottom w:val="none" w:sz="0" w:space="0" w:color="auto"/>
        <w:right w:val="none" w:sz="0" w:space="0" w:color="auto"/>
      </w:divBdr>
    </w:div>
    <w:div w:id="660432461">
      <w:bodyDiv w:val="1"/>
      <w:marLeft w:val="0"/>
      <w:marRight w:val="0"/>
      <w:marTop w:val="0"/>
      <w:marBottom w:val="0"/>
      <w:divBdr>
        <w:top w:val="none" w:sz="0" w:space="0" w:color="auto"/>
        <w:left w:val="none" w:sz="0" w:space="0" w:color="auto"/>
        <w:bottom w:val="none" w:sz="0" w:space="0" w:color="auto"/>
        <w:right w:val="none" w:sz="0" w:space="0" w:color="auto"/>
      </w:divBdr>
    </w:div>
    <w:div w:id="660548184">
      <w:bodyDiv w:val="1"/>
      <w:marLeft w:val="0"/>
      <w:marRight w:val="0"/>
      <w:marTop w:val="0"/>
      <w:marBottom w:val="0"/>
      <w:divBdr>
        <w:top w:val="none" w:sz="0" w:space="0" w:color="auto"/>
        <w:left w:val="none" w:sz="0" w:space="0" w:color="auto"/>
        <w:bottom w:val="none" w:sz="0" w:space="0" w:color="auto"/>
        <w:right w:val="none" w:sz="0" w:space="0" w:color="auto"/>
      </w:divBdr>
    </w:div>
    <w:div w:id="669869549">
      <w:bodyDiv w:val="1"/>
      <w:marLeft w:val="0"/>
      <w:marRight w:val="0"/>
      <w:marTop w:val="0"/>
      <w:marBottom w:val="0"/>
      <w:divBdr>
        <w:top w:val="none" w:sz="0" w:space="0" w:color="auto"/>
        <w:left w:val="none" w:sz="0" w:space="0" w:color="auto"/>
        <w:bottom w:val="none" w:sz="0" w:space="0" w:color="auto"/>
        <w:right w:val="none" w:sz="0" w:space="0" w:color="auto"/>
      </w:divBdr>
    </w:div>
    <w:div w:id="687220042">
      <w:bodyDiv w:val="1"/>
      <w:marLeft w:val="0"/>
      <w:marRight w:val="0"/>
      <w:marTop w:val="0"/>
      <w:marBottom w:val="0"/>
      <w:divBdr>
        <w:top w:val="none" w:sz="0" w:space="0" w:color="auto"/>
        <w:left w:val="none" w:sz="0" w:space="0" w:color="auto"/>
        <w:bottom w:val="none" w:sz="0" w:space="0" w:color="auto"/>
        <w:right w:val="none" w:sz="0" w:space="0" w:color="auto"/>
      </w:divBdr>
    </w:div>
    <w:div w:id="688916769">
      <w:bodyDiv w:val="1"/>
      <w:marLeft w:val="0"/>
      <w:marRight w:val="0"/>
      <w:marTop w:val="0"/>
      <w:marBottom w:val="0"/>
      <w:divBdr>
        <w:top w:val="none" w:sz="0" w:space="0" w:color="auto"/>
        <w:left w:val="none" w:sz="0" w:space="0" w:color="auto"/>
        <w:bottom w:val="none" w:sz="0" w:space="0" w:color="auto"/>
        <w:right w:val="none" w:sz="0" w:space="0" w:color="auto"/>
      </w:divBdr>
    </w:div>
    <w:div w:id="694696466">
      <w:bodyDiv w:val="1"/>
      <w:marLeft w:val="0"/>
      <w:marRight w:val="0"/>
      <w:marTop w:val="0"/>
      <w:marBottom w:val="0"/>
      <w:divBdr>
        <w:top w:val="none" w:sz="0" w:space="0" w:color="auto"/>
        <w:left w:val="none" w:sz="0" w:space="0" w:color="auto"/>
        <w:bottom w:val="none" w:sz="0" w:space="0" w:color="auto"/>
        <w:right w:val="none" w:sz="0" w:space="0" w:color="auto"/>
      </w:divBdr>
      <w:divsChild>
        <w:div w:id="177668759">
          <w:marLeft w:val="0"/>
          <w:marRight w:val="0"/>
          <w:marTop w:val="0"/>
          <w:marBottom w:val="0"/>
          <w:divBdr>
            <w:top w:val="none" w:sz="0" w:space="0" w:color="auto"/>
            <w:left w:val="none" w:sz="0" w:space="0" w:color="auto"/>
            <w:bottom w:val="none" w:sz="0" w:space="0" w:color="auto"/>
            <w:right w:val="none" w:sz="0" w:space="0" w:color="auto"/>
          </w:divBdr>
        </w:div>
        <w:div w:id="1872498662">
          <w:marLeft w:val="0"/>
          <w:marRight w:val="0"/>
          <w:marTop w:val="0"/>
          <w:marBottom w:val="0"/>
          <w:divBdr>
            <w:top w:val="none" w:sz="0" w:space="0" w:color="auto"/>
            <w:left w:val="none" w:sz="0" w:space="0" w:color="auto"/>
            <w:bottom w:val="none" w:sz="0" w:space="0" w:color="auto"/>
            <w:right w:val="none" w:sz="0" w:space="0" w:color="auto"/>
          </w:divBdr>
        </w:div>
        <w:div w:id="2070955198">
          <w:marLeft w:val="0"/>
          <w:marRight w:val="0"/>
          <w:marTop w:val="0"/>
          <w:marBottom w:val="0"/>
          <w:divBdr>
            <w:top w:val="none" w:sz="0" w:space="0" w:color="auto"/>
            <w:left w:val="none" w:sz="0" w:space="0" w:color="auto"/>
            <w:bottom w:val="none" w:sz="0" w:space="0" w:color="auto"/>
            <w:right w:val="none" w:sz="0" w:space="0" w:color="auto"/>
          </w:divBdr>
        </w:div>
        <w:div w:id="1292134646">
          <w:marLeft w:val="0"/>
          <w:marRight w:val="0"/>
          <w:marTop w:val="0"/>
          <w:marBottom w:val="0"/>
          <w:divBdr>
            <w:top w:val="none" w:sz="0" w:space="0" w:color="auto"/>
            <w:left w:val="none" w:sz="0" w:space="0" w:color="auto"/>
            <w:bottom w:val="none" w:sz="0" w:space="0" w:color="auto"/>
            <w:right w:val="none" w:sz="0" w:space="0" w:color="auto"/>
          </w:divBdr>
        </w:div>
        <w:div w:id="1115295259">
          <w:marLeft w:val="0"/>
          <w:marRight w:val="0"/>
          <w:marTop w:val="0"/>
          <w:marBottom w:val="0"/>
          <w:divBdr>
            <w:top w:val="none" w:sz="0" w:space="0" w:color="auto"/>
            <w:left w:val="none" w:sz="0" w:space="0" w:color="auto"/>
            <w:bottom w:val="none" w:sz="0" w:space="0" w:color="auto"/>
            <w:right w:val="none" w:sz="0" w:space="0" w:color="auto"/>
          </w:divBdr>
        </w:div>
        <w:div w:id="1066565537">
          <w:marLeft w:val="0"/>
          <w:marRight w:val="0"/>
          <w:marTop w:val="0"/>
          <w:marBottom w:val="0"/>
          <w:divBdr>
            <w:top w:val="none" w:sz="0" w:space="0" w:color="auto"/>
            <w:left w:val="none" w:sz="0" w:space="0" w:color="auto"/>
            <w:bottom w:val="none" w:sz="0" w:space="0" w:color="auto"/>
            <w:right w:val="none" w:sz="0" w:space="0" w:color="auto"/>
          </w:divBdr>
        </w:div>
        <w:div w:id="1784376526">
          <w:marLeft w:val="0"/>
          <w:marRight w:val="0"/>
          <w:marTop w:val="0"/>
          <w:marBottom w:val="0"/>
          <w:divBdr>
            <w:top w:val="none" w:sz="0" w:space="0" w:color="auto"/>
            <w:left w:val="none" w:sz="0" w:space="0" w:color="auto"/>
            <w:bottom w:val="none" w:sz="0" w:space="0" w:color="auto"/>
            <w:right w:val="none" w:sz="0" w:space="0" w:color="auto"/>
          </w:divBdr>
        </w:div>
        <w:div w:id="1043360629">
          <w:marLeft w:val="0"/>
          <w:marRight w:val="0"/>
          <w:marTop w:val="0"/>
          <w:marBottom w:val="0"/>
          <w:divBdr>
            <w:top w:val="none" w:sz="0" w:space="0" w:color="auto"/>
            <w:left w:val="none" w:sz="0" w:space="0" w:color="auto"/>
            <w:bottom w:val="none" w:sz="0" w:space="0" w:color="auto"/>
            <w:right w:val="none" w:sz="0" w:space="0" w:color="auto"/>
          </w:divBdr>
        </w:div>
        <w:div w:id="444663616">
          <w:marLeft w:val="0"/>
          <w:marRight w:val="0"/>
          <w:marTop w:val="0"/>
          <w:marBottom w:val="0"/>
          <w:divBdr>
            <w:top w:val="none" w:sz="0" w:space="0" w:color="auto"/>
            <w:left w:val="none" w:sz="0" w:space="0" w:color="auto"/>
            <w:bottom w:val="none" w:sz="0" w:space="0" w:color="auto"/>
            <w:right w:val="none" w:sz="0" w:space="0" w:color="auto"/>
          </w:divBdr>
        </w:div>
      </w:divsChild>
    </w:div>
    <w:div w:id="735323503">
      <w:bodyDiv w:val="1"/>
      <w:marLeft w:val="0"/>
      <w:marRight w:val="0"/>
      <w:marTop w:val="0"/>
      <w:marBottom w:val="0"/>
      <w:divBdr>
        <w:top w:val="none" w:sz="0" w:space="0" w:color="auto"/>
        <w:left w:val="none" w:sz="0" w:space="0" w:color="auto"/>
        <w:bottom w:val="none" w:sz="0" w:space="0" w:color="auto"/>
        <w:right w:val="none" w:sz="0" w:space="0" w:color="auto"/>
      </w:divBdr>
    </w:div>
    <w:div w:id="753166714">
      <w:bodyDiv w:val="1"/>
      <w:marLeft w:val="0"/>
      <w:marRight w:val="0"/>
      <w:marTop w:val="0"/>
      <w:marBottom w:val="0"/>
      <w:divBdr>
        <w:top w:val="none" w:sz="0" w:space="0" w:color="auto"/>
        <w:left w:val="none" w:sz="0" w:space="0" w:color="auto"/>
        <w:bottom w:val="none" w:sz="0" w:space="0" w:color="auto"/>
        <w:right w:val="none" w:sz="0" w:space="0" w:color="auto"/>
      </w:divBdr>
    </w:div>
    <w:div w:id="775177045">
      <w:bodyDiv w:val="1"/>
      <w:marLeft w:val="0"/>
      <w:marRight w:val="0"/>
      <w:marTop w:val="0"/>
      <w:marBottom w:val="0"/>
      <w:divBdr>
        <w:top w:val="none" w:sz="0" w:space="0" w:color="auto"/>
        <w:left w:val="none" w:sz="0" w:space="0" w:color="auto"/>
        <w:bottom w:val="none" w:sz="0" w:space="0" w:color="auto"/>
        <w:right w:val="none" w:sz="0" w:space="0" w:color="auto"/>
      </w:divBdr>
    </w:div>
    <w:div w:id="836962208">
      <w:bodyDiv w:val="1"/>
      <w:marLeft w:val="0"/>
      <w:marRight w:val="0"/>
      <w:marTop w:val="0"/>
      <w:marBottom w:val="0"/>
      <w:divBdr>
        <w:top w:val="none" w:sz="0" w:space="0" w:color="auto"/>
        <w:left w:val="none" w:sz="0" w:space="0" w:color="auto"/>
        <w:bottom w:val="none" w:sz="0" w:space="0" w:color="auto"/>
        <w:right w:val="none" w:sz="0" w:space="0" w:color="auto"/>
      </w:divBdr>
    </w:div>
    <w:div w:id="846404785">
      <w:bodyDiv w:val="1"/>
      <w:marLeft w:val="0"/>
      <w:marRight w:val="0"/>
      <w:marTop w:val="0"/>
      <w:marBottom w:val="0"/>
      <w:divBdr>
        <w:top w:val="none" w:sz="0" w:space="0" w:color="auto"/>
        <w:left w:val="none" w:sz="0" w:space="0" w:color="auto"/>
        <w:bottom w:val="none" w:sz="0" w:space="0" w:color="auto"/>
        <w:right w:val="none" w:sz="0" w:space="0" w:color="auto"/>
      </w:divBdr>
    </w:div>
    <w:div w:id="855192929">
      <w:bodyDiv w:val="1"/>
      <w:marLeft w:val="0"/>
      <w:marRight w:val="0"/>
      <w:marTop w:val="0"/>
      <w:marBottom w:val="0"/>
      <w:divBdr>
        <w:top w:val="none" w:sz="0" w:space="0" w:color="auto"/>
        <w:left w:val="none" w:sz="0" w:space="0" w:color="auto"/>
        <w:bottom w:val="none" w:sz="0" w:space="0" w:color="auto"/>
        <w:right w:val="none" w:sz="0" w:space="0" w:color="auto"/>
      </w:divBdr>
    </w:div>
    <w:div w:id="856889462">
      <w:bodyDiv w:val="1"/>
      <w:marLeft w:val="0"/>
      <w:marRight w:val="0"/>
      <w:marTop w:val="0"/>
      <w:marBottom w:val="0"/>
      <w:divBdr>
        <w:top w:val="none" w:sz="0" w:space="0" w:color="auto"/>
        <w:left w:val="none" w:sz="0" w:space="0" w:color="auto"/>
        <w:bottom w:val="none" w:sz="0" w:space="0" w:color="auto"/>
        <w:right w:val="none" w:sz="0" w:space="0" w:color="auto"/>
      </w:divBdr>
    </w:div>
    <w:div w:id="864171471">
      <w:bodyDiv w:val="1"/>
      <w:marLeft w:val="0"/>
      <w:marRight w:val="0"/>
      <w:marTop w:val="0"/>
      <w:marBottom w:val="0"/>
      <w:divBdr>
        <w:top w:val="none" w:sz="0" w:space="0" w:color="auto"/>
        <w:left w:val="none" w:sz="0" w:space="0" w:color="auto"/>
        <w:bottom w:val="none" w:sz="0" w:space="0" w:color="auto"/>
        <w:right w:val="none" w:sz="0" w:space="0" w:color="auto"/>
      </w:divBdr>
    </w:div>
    <w:div w:id="884752592">
      <w:bodyDiv w:val="1"/>
      <w:marLeft w:val="0"/>
      <w:marRight w:val="0"/>
      <w:marTop w:val="0"/>
      <w:marBottom w:val="0"/>
      <w:divBdr>
        <w:top w:val="none" w:sz="0" w:space="0" w:color="auto"/>
        <w:left w:val="none" w:sz="0" w:space="0" w:color="auto"/>
        <w:bottom w:val="none" w:sz="0" w:space="0" w:color="auto"/>
        <w:right w:val="none" w:sz="0" w:space="0" w:color="auto"/>
      </w:divBdr>
    </w:div>
    <w:div w:id="891968760">
      <w:bodyDiv w:val="1"/>
      <w:marLeft w:val="0"/>
      <w:marRight w:val="0"/>
      <w:marTop w:val="0"/>
      <w:marBottom w:val="0"/>
      <w:divBdr>
        <w:top w:val="none" w:sz="0" w:space="0" w:color="auto"/>
        <w:left w:val="none" w:sz="0" w:space="0" w:color="auto"/>
        <w:bottom w:val="none" w:sz="0" w:space="0" w:color="auto"/>
        <w:right w:val="none" w:sz="0" w:space="0" w:color="auto"/>
      </w:divBdr>
    </w:div>
    <w:div w:id="893658294">
      <w:bodyDiv w:val="1"/>
      <w:marLeft w:val="0"/>
      <w:marRight w:val="0"/>
      <w:marTop w:val="0"/>
      <w:marBottom w:val="0"/>
      <w:divBdr>
        <w:top w:val="none" w:sz="0" w:space="0" w:color="auto"/>
        <w:left w:val="none" w:sz="0" w:space="0" w:color="auto"/>
        <w:bottom w:val="none" w:sz="0" w:space="0" w:color="auto"/>
        <w:right w:val="none" w:sz="0" w:space="0" w:color="auto"/>
      </w:divBdr>
    </w:div>
    <w:div w:id="895050144">
      <w:bodyDiv w:val="1"/>
      <w:marLeft w:val="0"/>
      <w:marRight w:val="0"/>
      <w:marTop w:val="0"/>
      <w:marBottom w:val="0"/>
      <w:divBdr>
        <w:top w:val="none" w:sz="0" w:space="0" w:color="auto"/>
        <w:left w:val="none" w:sz="0" w:space="0" w:color="auto"/>
        <w:bottom w:val="none" w:sz="0" w:space="0" w:color="auto"/>
        <w:right w:val="none" w:sz="0" w:space="0" w:color="auto"/>
      </w:divBdr>
    </w:div>
    <w:div w:id="908922807">
      <w:bodyDiv w:val="1"/>
      <w:marLeft w:val="0"/>
      <w:marRight w:val="0"/>
      <w:marTop w:val="0"/>
      <w:marBottom w:val="0"/>
      <w:divBdr>
        <w:top w:val="none" w:sz="0" w:space="0" w:color="auto"/>
        <w:left w:val="none" w:sz="0" w:space="0" w:color="auto"/>
        <w:bottom w:val="none" w:sz="0" w:space="0" w:color="auto"/>
        <w:right w:val="none" w:sz="0" w:space="0" w:color="auto"/>
      </w:divBdr>
    </w:div>
    <w:div w:id="912200199">
      <w:bodyDiv w:val="1"/>
      <w:marLeft w:val="0"/>
      <w:marRight w:val="0"/>
      <w:marTop w:val="0"/>
      <w:marBottom w:val="0"/>
      <w:divBdr>
        <w:top w:val="none" w:sz="0" w:space="0" w:color="auto"/>
        <w:left w:val="none" w:sz="0" w:space="0" w:color="auto"/>
        <w:bottom w:val="none" w:sz="0" w:space="0" w:color="auto"/>
        <w:right w:val="none" w:sz="0" w:space="0" w:color="auto"/>
      </w:divBdr>
    </w:div>
    <w:div w:id="925501527">
      <w:bodyDiv w:val="1"/>
      <w:marLeft w:val="0"/>
      <w:marRight w:val="0"/>
      <w:marTop w:val="0"/>
      <w:marBottom w:val="0"/>
      <w:divBdr>
        <w:top w:val="none" w:sz="0" w:space="0" w:color="auto"/>
        <w:left w:val="none" w:sz="0" w:space="0" w:color="auto"/>
        <w:bottom w:val="none" w:sz="0" w:space="0" w:color="auto"/>
        <w:right w:val="none" w:sz="0" w:space="0" w:color="auto"/>
      </w:divBdr>
    </w:div>
    <w:div w:id="925529808">
      <w:bodyDiv w:val="1"/>
      <w:marLeft w:val="0"/>
      <w:marRight w:val="0"/>
      <w:marTop w:val="0"/>
      <w:marBottom w:val="0"/>
      <w:divBdr>
        <w:top w:val="none" w:sz="0" w:space="0" w:color="auto"/>
        <w:left w:val="none" w:sz="0" w:space="0" w:color="auto"/>
        <w:bottom w:val="none" w:sz="0" w:space="0" w:color="auto"/>
        <w:right w:val="none" w:sz="0" w:space="0" w:color="auto"/>
      </w:divBdr>
    </w:div>
    <w:div w:id="942567201">
      <w:bodyDiv w:val="1"/>
      <w:marLeft w:val="0"/>
      <w:marRight w:val="0"/>
      <w:marTop w:val="0"/>
      <w:marBottom w:val="0"/>
      <w:divBdr>
        <w:top w:val="none" w:sz="0" w:space="0" w:color="auto"/>
        <w:left w:val="none" w:sz="0" w:space="0" w:color="auto"/>
        <w:bottom w:val="none" w:sz="0" w:space="0" w:color="auto"/>
        <w:right w:val="none" w:sz="0" w:space="0" w:color="auto"/>
      </w:divBdr>
    </w:div>
    <w:div w:id="977078500">
      <w:bodyDiv w:val="1"/>
      <w:marLeft w:val="0"/>
      <w:marRight w:val="0"/>
      <w:marTop w:val="0"/>
      <w:marBottom w:val="0"/>
      <w:divBdr>
        <w:top w:val="none" w:sz="0" w:space="0" w:color="auto"/>
        <w:left w:val="none" w:sz="0" w:space="0" w:color="auto"/>
        <w:bottom w:val="none" w:sz="0" w:space="0" w:color="auto"/>
        <w:right w:val="none" w:sz="0" w:space="0" w:color="auto"/>
      </w:divBdr>
    </w:div>
    <w:div w:id="991375351">
      <w:bodyDiv w:val="1"/>
      <w:marLeft w:val="0"/>
      <w:marRight w:val="0"/>
      <w:marTop w:val="0"/>
      <w:marBottom w:val="0"/>
      <w:divBdr>
        <w:top w:val="none" w:sz="0" w:space="0" w:color="auto"/>
        <w:left w:val="none" w:sz="0" w:space="0" w:color="auto"/>
        <w:bottom w:val="none" w:sz="0" w:space="0" w:color="auto"/>
        <w:right w:val="none" w:sz="0" w:space="0" w:color="auto"/>
      </w:divBdr>
    </w:div>
    <w:div w:id="999306425">
      <w:bodyDiv w:val="1"/>
      <w:marLeft w:val="0"/>
      <w:marRight w:val="0"/>
      <w:marTop w:val="0"/>
      <w:marBottom w:val="0"/>
      <w:divBdr>
        <w:top w:val="none" w:sz="0" w:space="0" w:color="auto"/>
        <w:left w:val="none" w:sz="0" w:space="0" w:color="auto"/>
        <w:bottom w:val="none" w:sz="0" w:space="0" w:color="auto"/>
        <w:right w:val="none" w:sz="0" w:space="0" w:color="auto"/>
      </w:divBdr>
    </w:div>
    <w:div w:id="1005283798">
      <w:bodyDiv w:val="1"/>
      <w:marLeft w:val="0"/>
      <w:marRight w:val="0"/>
      <w:marTop w:val="0"/>
      <w:marBottom w:val="0"/>
      <w:divBdr>
        <w:top w:val="none" w:sz="0" w:space="0" w:color="auto"/>
        <w:left w:val="none" w:sz="0" w:space="0" w:color="auto"/>
        <w:bottom w:val="none" w:sz="0" w:space="0" w:color="auto"/>
        <w:right w:val="none" w:sz="0" w:space="0" w:color="auto"/>
      </w:divBdr>
    </w:div>
    <w:div w:id="1028875232">
      <w:bodyDiv w:val="1"/>
      <w:marLeft w:val="0"/>
      <w:marRight w:val="0"/>
      <w:marTop w:val="0"/>
      <w:marBottom w:val="0"/>
      <w:divBdr>
        <w:top w:val="none" w:sz="0" w:space="0" w:color="auto"/>
        <w:left w:val="none" w:sz="0" w:space="0" w:color="auto"/>
        <w:bottom w:val="none" w:sz="0" w:space="0" w:color="auto"/>
        <w:right w:val="none" w:sz="0" w:space="0" w:color="auto"/>
      </w:divBdr>
    </w:div>
    <w:div w:id="1033458867">
      <w:bodyDiv w:val="1"/>
      <w:marLeft w:val="0"/>
      <w:marRight w:val="0"/>
      <w:marTop w:val="0"/>
      <w:marBottom w:val="0"/>
      <w:divBdr>
        <w:top w:val="none" w:sz="0" w:space="0" w:color="auto"/>
        <w:left w:val="none" w:sz="0" w:space="0" w:color="auto"/>
        <w:bottom w:val="none" w:sz="0" w:space="0" w:color="auto"/>
        <w:right w:val="none" w:sz="0" w:space="0" w:color="auto"/>
      </w:divBdr>
    </w:div>
    <w:div w:id="1048647644">
      <w:bodyDiv w:val="1"/>
      <w:marLeft w:val="0"/>
      <w:marRight w:val="0"/>
      <w:marTop w:val="0"/>
      <w:marBottom w:val="0"/>
      <w:divBdr>
        <w:top w:val="none" w:sz="0" w:space="0" w:color="auto"/>
        <w:left w:val="none" w:sz="0" w:space="0" w:color="auto"/>
        <w:bottom w:val="none" w:sz="0" w:space="0" w:color="auto"/>
        <w:right w:val="none" w:sz="0" w:space="0" w:color="auto"/>
      </w:divBdr>
    </w:div>
    <w:div w:id="1079400396">
      <w:bodyDiv w:val="1"/>
      <w:marLeft w:val="0"/>
      <w:marRight w:val="0"/>
      <w:marTop w:val="0"/>
      <w:marBottom w:val="0"/>
      <w:divBdr>
        <w:top w:val="none" w:sz="0" w:space="0" w:color="auto"/>
        <w:left w:val="none" w:sz="0" w:space="0" w:color="auto"/>
        <w:bottom w:val="none" w:sz="0" w:space="0" w:color="auto"/>
        <w:right w:val="none" w:sz="0" w:space="0" w:color="auto"/>
      </w:divBdr>
    </w:div>
    <w:div w:id="1101536883">
      <w:bodyDiv w:val="1"/>
      <w:marLeft w:val="0"/>
      <w:marRight w:val="0"/>
      <w:marTop w:val="0"/>
      <w:marBottom w:val="0"/>
      <w:divBdr>
        <w:top w:val="none" w:sz="0" w:space="0" w:color="auto"/>
        <w:left w:val="none" w:sz="0" w:space="0" w:color="auto"/>
        <w:bottom w:val="none" w:sz="0" w:space="0" w:color="auto"/>
        <w:right w:val="none" w:sz="0" w:space="0" w:color="auto"/>
      </w:divBdr>
    </w:div>
    <w:div w:id="1107964099">
      <w:bodyDiv w:val="1"/>
      <w:marLeft w:val="0"/>
      <w:marRight w:val="0"/>
      <w:marTop w:val="0"/>
      <w:marBottom w:val="0"/>
      <w:divBdr>
        <w:top w:val="none" w:sz="0" w:space="0" w:color="auto"/>
        <w:left w:val="none" w:sz="0" w:space="0" w:color="auto"/>
        <w:bottom w:val="none" w:sz="0" w:space="0" w:color="auto"/>
        <w:right w:val="none" w:sz="0" w:space="0" w:color="auto"/>
      </w:divBdr>
    </w:div>
    <w:div w:id="1114519528">
      <w:bodyDiv w:val="1"/>
      <w:marLeft w:val="0"/>
      <w:marRight w:val="0"/>
      <w:marTop w:val="0"/>
      <w:marBottom w:val="0"/>
      <w:divBdr>
        <w:top w:val="none" w:sz="0" w:space="0" w:color="auto"/>
        <w:left w:val="none" w:sz="0" w:space="0" w:color="auto"/>
        <w:bottom w:val="none" w:sz="0" w:space="0" w:color="auto"/>
        <w:right w:val="none" w:sz="0" w:space="0" w:color="auto"/>
      </w:divBdr>
    </w:div>
    <w:div w:id="1171675677">
      <w:bodyDiv w:val="1"/>
      <w:marLeft w:val="0"/>
      <w:marRight w:val="0"/>
      <w:marTop w:val="0"/>
      <w:marBottom w:val="0"/>
      <w:divBdr>
        <w:top w:val="none" w:sz="0" w:space="0" w:color="auto"/>
        <w:left w:val="none" w:sz="0" w:space="0" w:color="auto"/>
        <w:bottom w:val="none" w:sz="0" w:space="0" w:color="auto"/>
        <w:right w:val="none" w:sz="0" w:space="0" w:color="auto"/>
      </w:divBdr>
    </w:div>
    <w:div w:id="1188258124">
      <w:bodyDiv w:val="1"/>
      <w:marLeft w:val="0"/>
      <w:marRight w:val="0"/>
      <w:marTop w:val="0"/>
      <w:marBottom w:val="0"/>
      <w:divBdr>
        <w:top w:val="none" w:sz="0" w:space="0" w:color="auto"/>
        <w:left w:val="none" w:sz="0" w:space="0" w:color="auto"/>
        <w:bottom w:val="none" w:sz="0" w:space="0" w:color="auto"/>
        <w:right w:val="none" w:sz="0" w:space="0" w:color="auto"/>
      </w:divBdr>
    </w:div>
    <w:div w:id="1207572340">
      <w:bodyDiv w:val="1"/>
      <w:marLeft w:val="0"/>
      <w:marRight w:val="0"/>
      <w:marTop w:val="0"/>
      <w:marBottom w:val="0"/>
      <w:divBdr>
        <w:top w:val="none" w:sz="0" w:space="0" w:color="auto"/>
        <w:left w:val="none" w:sz="0" w:space="0" w:color="auto"/>
        <w:bottom w:val="none" w:sz="0" w:space="0" w:color="auto"/>
        <w:right w:val="none" w:sz="0" w:space="0" w:color="auto"/>
      </w:divBdr>
    </w:div>
    <w:div w:id="1236352698">
      <w:bodyDiv w:val="1"/>
      <w:marLeft w:val="0"/>
      <w:marRight w:val="0"/>
      <w:marTop w:val="0"/>
      <w:marBottom w:val="0"/>
      <w:divBdr>
        <w:top w:val="none" w:sz="0" w:space="0" w:color="auto"/>
        <w:left w:val="none" w:sz="0" w:space="0" w:color="auto"/>
        <w:bottom w:val="none" w:sz="0" w:space="0" w:color="auto"/>
        <w:right w:val="none" w:sz="0" w:space="0" w:color="auto"/>
      </w:divBdr>
    </w:div>
    <w:div w:id="1240821686">
      <w:bodyDiv w:val="1"/>
      <w:marLeft w:val="0"/>
      <w:marRight w:val="0"/>
      <w:marTop w:val="0"/>
      <w:marBottom w:val="0"/>
      <w:divBdr>
        <w:top w:val="none" w:sz="0" w:space="0" w:color="auto"/>
        <w:left w:val="none" w:sz="0" w:space="0" w:color="auto"/>
        <w:bottom w:val="none" w:sz="0" w:space="0" w:color="auto"/>
        <w:right w:val="none" w:sz="0" w:space="0" w:color="auto"/>
      </w:divBdr>
    </w:div>
    <w:div w:id="1284309977">
      <w:bodyDiv w:val="1"/>
      <w:marLeft w:val="0"/>
      <w:marRight w:val="0"/>
      <w:marTop w:val="0"/>
      <w:marBottom w:val="0"/>
      <w:divBdr>
        <w:top w:val="none" w:sz="0" w:space="0" w:color="auto"/>
        <w:left w:val="none" w:sz="0" w:space="0" w:color="auto"/>
        <w:bottom w:val="none" w:sz="0" w:space="0" w:color="auto"/>
        <w:right w:val="none" w:sz="0" w:space="0" w:color="auto"/>
      </w:divBdr>
    </w:div>
    <w:div w:id="1294285321">
      <w:bodyDiv w:val="1"/>
      <w:marLeft w:val="0"/>
      <w:marRight w:val="0"/>
      <w:marTop w:val="0"/>
      <w:marBottom w:val="0"/>
      <w:divBdr>
        <w:top w:val="none" w:sz="0" w:space="0" w:color="auto"/>
        <w:left w:val="none" w:sz="0" w:space="0" w:color="auto"/>
        <w:bottom w:val="none" w:sz="0" w:space="0" w:color="auto"/>
        <w:right w:val="none" w:sz="0" w:space="0" w:color="auto"/>
      </w:divBdr>
    </w:div>
    <w:div w:id="1297880062">
      <w:bodyDiv w:val="1"/>
      <w:marLeft w:val="0"/>
      <w:marRight w:val="0"/>
      <w:marTop w:val="0"/>
      <w:marBottom w:val="0"/>
      <w:divBdr>
        <w:top w:val="none" w:sz="0" w:space="0" w:color="auto"/>
        <w:left w:val="none" w:sz="0" w:space="0" w:color="auto"/>
        <w:bottom w:val="none" w:sz="0" w:space="0" w:color="auto"/>
        <w:right w:val="none" w:sz="0" w:space="0" w:color="auto"/>
      </w:divBdr>
    </w:div>
    <w:div w:id="1314990721">
      <w:bodyDiv w:val="1"/>
      <w:marLeft w:val="0"/>
      <w:marRight w:val="0"/>
      <w:marTop w:val="0"/>
      <w:marBottom w:val="0"/>
      <w:divBdr>
        <w:top w:val="none" w:sz="0" w:space="0" w:color="auto"/>
        <w:left w:val="none" w:sz="0" w:space="0" w:color="auto"/>
        <w:bottom w:val="none" w:sz="0" w:space="0" w:color="auto"/>
        <w:right w:val="none" w:sz="0" w:space="0" w:color="auto"/>
      </w:divBdr>
    </w:div>
    <w:div w:id="1336418676">
      <w:bodyDiv w:val="1"/>
      <w:marLeft w:val="0"/>
      <w:marRight w:val="0"/>
      <w:marTop w:val="0"/>
      <w:marBottom w:val="0"/>
      <w:divBdr>
        <w:top w:val="none" w:sz="0" w:space="0" w:color="auto"/>
        <w:left w:val="none" w:sz="0" w:space="0" w:color="auto"/>
        <w:bottom w:val="none" w:sz="0" w:space="0" w:color="auto"/>
        <w:right w:val="none" w:sz="0" w:space="0" w:color="auto"/>
      </w:divBdr>
    </w:div>
    <w:div w:id="1373916180">
      <w:bodyDiv w:val="1"/>
      <w:marLeft w:val="0"/>
      <w:marRight w:val="0"/>
      <w:marTop w:val="0"/>
      <w:marBottom w:val="0"/>
      <w:divBdr>
        <w:top w:val="none" w:sz="0" w:space="0" w:color="auto"/>
        <w:left w:val="none" w:sz="0" w:space="0" w:color="auto"/>
        <w:bottom w:val="none" w:sz="0" w:space="0" w:color="auto"/>
        <w:right w:val="none" w:sz="0" w:space="0" w:color="auto"/>
      </w:divBdr>
    </w:div>
    <w:div w:id="1382553511">
      <w:bodyDiv w:val="1"/>
      <w:marLeft w:val="0"/>
      <w:marRight w:val="0"/>
      <w:marTop w:val="0"/>
      <w:marBottom w:val="0"/>
      <w:divBdr>
        <w:top w:val="none" w:sz="0" w:space="0" w:color="auto"/>
        <w:left w:val="none" w:sz="0" w:space="0" w:color="auto"/>
        <w:bottom w:val="none" w:sz="0" w:space="0" w:color="auto"/>
        <w:right w:val="none" w:sz="0" w:space="0" w:color="auto"/>
      </w:divBdr>
    </w:div>
    <w:div w:id="1383484524">
      <w:bodyDiv w:val="1"/>
      <w:marLeft w:val="0"/>
      <w:marRight w:val="0"/>
      <w:marTop w:val="0"/>
      <w:marBottom w:val="0"/>
      <w:divBdr>
        <w:top w:val="none" w:sz="0" w:space="0" w:color="auto"/>
        <w:left w:val="none" w:sz="0" w:space="0" w:color="auto"/>
        <w:bottom w:val="none" w:sz="0" w:space="0" w:color="auto"/>
        <w:right w:val="none" w:sz="0" w:space="0" w:color="auto"/>
      </w:divBdr>
    </w:div>
    <w:div w:id="1400058876">
      <w:bodyDiv w:val="1"/>
      <w:marLeft w:val="0"/>
      <w:marRight w:val="0"/>
      <w:marTop w:val="0"/>
      <w:marBottom w:val="0"/>
      <w:divBdr>
        <w:top w:val="none" w:sz="0" w:space="0" w:color="auto"/>
        <w:left w:val="none" w:sz="0" w:space="0" w:color="auto"/>
        <w:bottom w:val="none" w:sz="0" w:space="0" w:color="auto"/>
        <w:right w:val="none" w:sz="0" w:space="0" w:color="auto"/>
      </w:divBdr>
    </w:div>
    <w:div w:id="1413698700">
      <w:bodyDiv w:val="1"/>
      <w:marLeft w:val="0"/>
      <w:marRight w:val="0"/>
      <w:marTop w:val="0"/>
      <w:marBottom w:val="0"/>
      <w:divBdr>
        <w:top w:val="none" w:sz="0" w:space="0" w:color="auto"/>
        <w:left w:val="none" w:sz="0" w:space="0" w:color="auto"/>
        <w:bottom w:val="none" w:sz="0" w:space="0" w:color="auto"/>
        <w:right w:val="none" w:sz="0" w:space="0" w:color="auto"/>
      </w:divBdr>
    </w:div>
    <w:div w:id="1442721755">
      <w:bodyDiv w:val="1"/>
      <w:marLeft w:val="0"/>
      <w:marRight w:val="0"/>
      <w:marTop w:val="0"/>
      <w:marBottom w:val="0"/>
      <w:divBdr>
        <w:top w:val="none" w:sz="0" w:space="0" w:color="auto"/>
        <w:left w:val="none" w:sz="0" w:space="0" w:color="auto"/>
        <w:bottom w:val="none" w:sz="0" w:space="0" w:color="auto"/>
        <w:right w:val="none" w:sz="0" w:space="0" w:color="auto"/>
      </w:divBdr>
    </w:div>
    <w:div w:id="1453594305">
      <w:bodyDiv w:val="1"/>
      <w:marLeft w:val="0"/>
      <w:marRight w:val="0"/>
      <w:marTop w:val="0"/>
      <w:marBottom w:val="0"/>
      <w:divBdr>
        <w:top w:val="none" w:sz="0" w:space="0" w:color="auto"/>
        <w:left w:val="none" w:sz="0" w:space="0" w:color="auto"/>
        <w:bottom w:val="none" w:sz="0" w:space="0" w:color="auto"/>
        <w:right w:val="none" w:sz="0" w:space="0" w:color="auto"/>
      </w:divBdr>
      <w:divsChild>
        <w:div w:id="115030753">
          <w:marLeft w:val="0"/>
          <w:marRight w:val="0"/>
          <w:marTop w:val="0"/>
          <w:marBottom w:val="0"/>
          <w:divBdr>
            <w:top w:val="none" w:sz="0" w:space="0" w:color="auto"/>
            <w:left w:val="none" w:sz="0" w:space="0" w:color="auto"/>
            <w:bottom w:val="none" w:sz="0" w:space="0" w:color="auto"/>
            <w:right w:val="none" w:sz="0" w:space="0" w:color="auto"/>
          </w:divBdr>
        </w:div>
        <w:div w:id="1892496774">
          <w:marLeft w:val="0"/>
          <w:marRight w:val="0"/>
          <w:marTop w:val="0"/>
          <w:marBottom w:val="0"/>
          <w:divBdr>
            <w:top w:val="none" w:sz="0" w:space="0" w:color="auto"/>
            <w:left w:val="none" w:sz="0" w:space="0" w:color="auto"/>
            <w:bottom w:val="none" w:sz="0" w:space="0" w:color="auto"/>
            <w:right w:val="none" w:sz="0" w:space="0" w:color="auto"/>
          </w:divBdr>
        </w:div>
        <w:div w:id="1663700128">
          <w:marLeft w:val="0"/>
          <w:marRight w:val="0"/>
          <w:marTop w:val="0"/>
          <w:marBottom w:val="0"/>
          <w:divBdr>
            <w:top w:val="none" w:sz="0" w:space="0" w:color="auto"/>
            <w:left w:val="none" w:sz="0" w:space="0" w:color="auto"/>
            <w:bottom w:val="none" w:sz="0" w:space="0" w:color="auto"/>
            <w:right w:val="none" w:sz="0" w:space="0" w:color="auto"/>
          </w:divBdr>
        </w:div>
        <w:div w:id="1329748386">
          <w:marLeft w:val="0"/>
          <w:marRight w:val="0"/>
          <w:marTop w:val="0"/>
          <w:marBottom w:val="0"/>
          <w:divBdr>
            <w:top w:val="none" w:sz="0" w:space="0" w:color="auto"/>
            <w:left w:val="none" w:sz="0" w:space="0" w:color="auto"/>
            <w:bottom w:val="none" w:sz="0" w:space="0" w:color="auto"/>
            <w:right w:val="none" w:sz="0" w:space="0" w:color="auto"/>
          </w:divBdr>
        </w:div>
        <w:div w:id="1338269006">
          <w:marLeft w:val="0"/>
          <w:marRight w:val="0"/>
          <w:marTop w:val="0"/>
          <w:marBottom w:val="0"/>
          <w:divBdr>
            <w:top w:val="none" w:sz="0" w:space="0" w:color="auto"/>
            <w:left w:val="none" w:sz="0" w:space="0" w:color="auto"/>
            <w:bottom w:val="none" w:sz="0" w:space="0" w:color="auto"/>
            <w:right w:val="none" w:sz="0" w:space="0" w:color="auto"/>
          </w:divBdr>
        </w:div>
        <w:div w:id="496968233">
          <w:marLeft w:val="0"/>
          <w:marRight w:val="0"/>
          <w:marTop w:val="0"/>
          <w:marBottom w:val="0"/>
          <w:divBdr>
            <w:top w:val="none" w:sz="0" w:space="0" w:color="auto"/>
            <w:left w:val="none" w:sz="0" w:space="0" w:color="auto"/>
            <w:bottom w:val="none" w:sz="0" w:space="0" w:color="auto"/>
            <w:right w:val="none" w:sz="0" w:space="0" w:color="auto"/>
          </w:divBdr>
        </w:div>
        <w:div w:id="406147032">
          <w:marLeft w:val="0"/>
          <w:marRight w:val="0"/>
          <w:marTop w:val="0"/>
          <w:marBottom w:val="0"/>
          <w:divBdr>
            <w:top w:val="none" w:sz="0" w:space="0" w:color="auto"/>
            <w:left w:val="none" w:sz="0" w:space="0" w:color="auto"/>
            <w:bottom w:val="none" w:sz="0" w:space="0" w:color="auto"/>
            <w:right w:val="none" w:sz="0" w:space="0" w:color="auto"/>
          </w:divBdr>
        </w:div>
        <w:div w:id="1011762416">
          <w:marLeft w:val="0"/>
          <w:marRight w:val="0"/>
          <w:marTop w:val="0"/>
          <w:marBottom w:val="0"/>
          <w:divBdr>
            <w:top w:val="none" w:sz="0" w:space="0" w:color="auto"/>
            <w:left w:val="none" w:sz="0" w:space="0" w:color="auto"/>
            <w:bottom w:val="none" w:sz="0" w:space="0" w:color="auto"/>
            <w:right w:val="none" w:sz="0" w:space="0" w:color="auto"/>
          </w:divBdr>
        </w:div>
        <w:div w:id="1060247542">
          <w:marLeft w:val="0"/>
          <w:marRight w:val="0"/>
          <w:marTop w:val="0"/>
          <w:marBottom w:val="0"/>
          <w:divBdr>
            <w:top w:val="none" w:sz="0" w:space="0" w:color="auto"/>
            <w:left w:val="none" w:sz="0" w:space="0" w:color="auto"/>
            <w:bottom w:val="none" w:sz="0" w:space="0" w:color="auto"/>
            <w:right w:val="none" w:sz="0" w:space="0" w:color="auto"/>
          </w:divBdr>
        </w:div>
      </w:divsChild>
    </w:div>
    <w:div w:id="1469664564">
      <w:bodyDiv w:val="1"/>
      <w:marLeft w:val="0"/>
      <w:marRight w:val="0"/>
      <w:marTop w:val="0"/>
      <w:marBottom w:val="0"/>
      <w:divBdr>
        <w:top w:val="none" w:sz="0" w:space="0" w:color="auto"/>
        <w:left w:val="none" w:sz="0" w:space="0" w:color="auto"/>
        <w:bottom w:val="none" w:sz="0" w:space="0" w:color="auto"/>
        <w:right w:val="none" w:sz="0" w:space="0" w:color="auto"/>
      </w:divBdr>
    </w:div>
    <w:div w:id="1504199308">
      <w:bodyDiv w:val="1"/>
      <w:marLeft w:val="0"/>
      <w:marRight w:val="0"/>
      <w:marTop w:val="0"/>
      <w:marBottom w:val="0"/>
      <w:divBdr>
        <w:top w:val="none" w:sz="0" w:space="0" w:color="auto"/>
        <w:left w:val="none" w:sz="0" w:space="0" w:color="auto"/>
        <w:bottom w:val="none" w:sz="0" w:space="0" w:color="auto"/>
        <w:right w:val="none" w:sz="0" w:space="0" w:color="auto"/>
      </w:divBdr>
    </w:div>
    <w:div w:id="1530072752">
      <w:bodyDiv w:val="1"/>
      <w:marLeft w:val="0"/>
      <w:marRight w:val="0"/>
      <w:marTop w:val="0"/>
      <w:marBottom w:val="0"/>
      <w:divBdr>
        <w:top w:val="none" w:sz="0" w:space="0" w:color="auto"/>
        <w:left w:val="none" w:sz="0" w:space="0" w:color="auto"/>
        <w:bottom w:val="none" w:sz="0" w:space="0" w:color="auto"/>
        <w:right w:val="none" w:sz="0" w:space="0" w:color="auto"/>
      </w:divBdr>
    </w:div>
    <w:div w:id="1548495355">
      <w:bodyDiv w:val="1"/>
      <w:marLeft w:val="0"/>
      <w:marRight w:val="0"/>
      <w:marTop w:val="0"/>
      <w:marBottom w:val="0"/>
      <w:divBdr>
        <w:top w:val="none" w:sz="0" w:space="0" w:color="auto"/>
        <w:left w:val="none" w:sz="0" w:space="0" w:color="auto"/>
        <w:bottom w:val="none" w:sz="0" w:space="0" w:color="auto"/>
        <w:right w:val="none" w:sz="0" w:space="0" w:color="auto"/>
      </w:divBdr>
    </w:div>
    <w:div w:id="1558734695">
      <w:bodyDiv w:val="1"/>
      <w:marLeft w:val="0"/>
      <w:marRight w:val="0"/>
      <w:marTop w:val="0"/>
      <w:marBottom w:val="0"/>
      <w:divBdr>
        <w:top w:val="none" w:sz="0" w:space="0" w:color="auto"/>
        <w:left w:val="none" w:sz="0" w:space="0" w:color="auto"/>
        <w:bottom w:val="none" w:sz="0" w:space="0" w:color="auto"/>
        <w:right w:val="none" w:sz="0" w:space="0" w:color="auto"/>
      </w:divBdr>
    </w:div>
    <w:div w:id="1578591008">
      <w:bodyDiv w:val="1"/>
      <w:marLeft w:val="0"/>
      <w:marRight w:val="0"/>
      <w:marTop w:val="0"/>
      <w:marBottom w:val="0"/>
      <w:divBdr>
        <w:top w:val="none" w:sz="0" w:space="0" w:color="auto"/>
        <w:left w:val="none" w:sz="0" w:space="0" w:color="auto"/>
        <w:bottom w:val="none" w:sz="0" w:space="0" w:color="auto"/>
        <w:right w:val="none" w:sz="0" w:space="0" w:color="auto"/>
      </w:divBdr>
    </w:div>
    <w:div w:id="1582720539">
      <w:bodyDiv w:val="1"/>
      <w:marLeft w:val="0"/>
      <w:marRight w:val="0"/>
      <w:marTop w:val="0"/>
      <w:marBottom w:val="0"/>
      <w:divBdr>
        <w:top w:val="none" w:sz="0" w:space="0" w:color="auto"/>
        <w:left w:val="none" w:sz="0" w:space="0" w:color="auto"/>
        <w:bottom w:val="none" w:sz="0" w:space="0" w:color="auto"/>
        <w:right w:val="none" w:sz="0" w:space="0" w:color="auto"/>
      </w:divBdr>
      <w:divsChild>
        <w:div w:id="752816929">
          <w:marLeft w:val="0"/>
          <w:marRight w:val="0"/>
          <w:marTop w:val="0"/>
          <w:marBottom w:val="0"/>
          <w:divBdr>
            <w:top w:val="none" w:sz="0" w:space="0" w:color="auto"/>
            <w:left w:val="none" w:sz="0" w:space="0" w:color="auto"/>
            <w:bottom w:val="none" w:sz="0" w:space="0" w:color="auto"/>
            <w:right w:val="none" w:sz="0" w:space="0" w:color="auto"/>
          </w:divBdr>
          <w:divsChild>
            <w:div w:id="364596203">
              <w:marLeft w:val="0"/>
              <w:marRight w:val="0"/>
              <w:marTop w:val="0"/>
              <w:marBottom w:val="0"/>
              <w:divBdr>
                <w:top w:val="none" w:sz="0" w:space="0" w:color="auto"/>
                <w:left w:val="none" w:sz="0" w:space="0" w:color="auto"/>
                <w:bottom w:val="none" w:sz="0" w:space="0" w:color="auto"/>
                <w:right w:val="none" w:sz="0" w:space="0" w:color="auto"/>
              </w:divBdr>
            </w:div>
            <w:div w:id="130252586">
              <w:marLeft w:val="600"/>
              <w:marRight w:val="0"/>
              <w:marTop w:val="0"/>
              <w:marBottom w:val="0"/>
              <w:divBdr>
                <w:top w:val="none" w:sz="0" w:space="0" w:color="auto"/>
                <w:left w:val="none" w:sz="0" w:space="0" w:color="auto"/>
                <w:bottom w:val="none" w:sz="0" w:space="0" w:color="auto"/>
                <w:right w:val="none" w:sz="0" w:space="0" w:color="auto"/>
              </w:divBdr>
            </w:div>
            <w:div w:id="267010378">
              <w:marLeft w:val="0"/>
              <w:marRight w:val="0"/>
              <w:marTop w:val="0"/>
              <w:marBottom w:val="0"/>
              <w:divBdr>
                <w:top w:val="none" w:sz="0" w:space="0" w:color="auto"/>
                <w:left w:val="none" w:sz="0" w:space="0" w:color="auto"/>
                <w:bottom w:val="none" w:sz="0" w:space="0" w:color="auto"/>
                <w:right w:val="none" w:sz="0" w:space="0" w:color="auto"/>
              </w:divBdr>
            </w:div>
            <w:div w:id="118897968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35794673">
      <w:bodyDiv w:val="1"/>
      <w:marLeft w:val="0"/>
      <w:marRight w:val="0"/>
      <w:marTop w:val="0"/>
      <w:marBottom w:val="0"/>
      <w:divBdr>
        <w:top w:val="none" w:sz="0" w:space="0" w:color="auto"/>
        <w:left w:val="none" w:sz="0" w:space="0" w:color="auto"/>
        <w:bottom w:val="none" w:sz="0" w:space="0" w:color="auto"/>
        <w:right w:val="none" w:sz="0" w:space="0" w:color="auto"/>
      </w:divBdr>
    </w:div>
    <w:div w:id="1666202455">
      <w:bodyDiv w:val="1"/>
      <w:marLeft w:val="0"/>
      <w:marRight w:val="0"/>
      <w:marTop w:val="0"/>
      <w:marBottom w:val="0"/>
      <w:divBdr>
        <w:top w:val="none" w:sz="0" w:space="0" w:color="auto"/>
        <w:left w:val="none" w:sz="0" w:space="0" w:color="auto"/>
        <w:bottom w:val="none" w:sz="0" w:space="0" w:color="auto"/>
        <w:right w:val="none" w:sz="0" w:space="0" w:color="auto"/>
      </w:divBdr>
      <w:divsChild>
        <w:div w:id="1162090377">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386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4723">
      <w:bodyDiv w:val="1"/>
      <w:marLeft w:val="0"/>
      <w:marRight w:val="0"/>
      <w:marTop w:val="0"/>
      <w:marBottom w:val="0"/>
      <w:divBdr>
        <w:top w:val="none" w:sz="0" w:space="0" w:color="auto"/>
        <w:left w:val="none" w:sz="0" w:space="0" w:color="auto"/>
        <w:bottom w:val="none" w:sz="0" w:space="0" w:color="auto"/>
        <w:right w:val="none" w:sz="0" w:space="0" w:color="auto"/>
      </w:divBdr>
    </w:div>
    <w:div w:id="1741782279">
      <w:bodyDiv w:val="1"/>
      <w:marLeft w:val="0"/>
      <w:marRight w:val="0"/>
      <w:marTop w:val="0"/>
      <w:marBottom w:val="0"/>
      <w:divBdr>
        <w:top w:val="none" w:sz="0" w:space="0" w:color="auto"/>
        <w:left w:val="none" w:sz="0" w:space="0" w:color="auto"/>
        <w:bottom w:val="none" w:sz="0" w:space="0" w:color="auto"/>
        <w:right w:val="none" w:sz="0" w:space="0" w:color="auto"/>
      </w:divBdr>
    </w:div>
    <w:div w:id="1756634209">
      <w:bodyDiv w:val="1"/>
      <w:marLeft w:val="0"/>
      <w:marRight w:val="0"/>
      <w:marTop w:val="0"/>
      <w:marBottom w:val="0"/>
      <w:divBdr>
        <w:top w:val="none" w:sz="0" w:space="0" w:color="auto"/>
        <w:left w:val="none" w:sz="0" w:space="0" w:color="auto"/>
        <w:bottom w:val="none" w:sz="0" w:space="0" w:color="auto"/>
        <w:right w:val="none" w:sz="0" w:space="0" w:color="auto"/>
      </w:divBdr>
    </w:div>
    <w:div w:id="1780953068">
      <w:bodyDiv w:val="1"/>
      <w:marLeft w:val="0"/>
      <w:marRight w:val="0"/>
      <w:marTop w:val="0"/>
      <w:marBottom w:val="0"/>
      <w:divBdr>
        <w:top w:val="none" w:sz="0" w:space="0" w:color="auto"/>
        <w:left w:val="none" w:sz="0" w:space="0" w:color="auto"/>
        <w:bottom w:val="none" w:sz="0" w:space="0" w:color="auto"/>
        <w:right w:val="none" w:sz="0" w:space="0" w:color="auto"/>
      </w:divBdr>
    </w:div>
    <w:div w:id="1796408172">
      <w:bodyDiv w:val="1"/>
      <w:marLeft w:val="0"/>
      <w:marRight w:val="0"/>
      <w:marTop w:val="0"/>
      <w:marBottom w:val="0"/>
      <w:divBdr>
        <w:top w:val="none" w:sz="0" w:space="0" w:color="auto"/>
        <w:left w:val="none" w:sz="0" w:space="0" w:color="auto"/>
        <w:bottom w:val="none" w:sz="0" w:space="0" w:color="auto"/>
        <w:right w:val="none" w:sz="0" w:space="0" w:color="auto"/>
      </w:divBdr>
    </w:div>
    <w:div w:id="1815681280">
      <w:bodyDiv w:val="1"/>
      <w:marLeft w:val="0"/>
      <w:marRight w:val="0"/>
      <w:marTop w:val="0"/>
      <w:marBottom w:val="0"/>
      <w:divBdr>
        <w:top w:val="none" w:sz="0" w:space="0" w:color="auto"/>
        <w:left w:val="none" w:sz="0" w:space="0" w:color="auto"/>
        <w:bottom w:val="none" w:sz="0" w:space="0" w:color="auto"/>
        <w:right w:val="none" w:sz="0" w:space="0" w:color="auto"/>
      </w:divBdr>
    </w:div>
    <w:div w:id="1889145412">
      <w:bodyDiv w:val="1"/>
      <w:marLeft w:val="0"/>
      <w:marRight w:val="0"/>
      <w:marTop w:val="0"/>
      <w:marBottom w:val="0"/>
      <w:divBdr>
        <w:top w:val="none" w:sz="0" w:space="0" w:color="auto"/>
        <w:left w:val="none" w:sz="0" w:space="0" w:color="auto"/>
        <w:bottom w:val="none" w:sz="0" w:space="0" w:color="auto"/>
        <w:right w:val="none" w:sz="0" w:space="0" w:color="auto"/>
      </w:divBdr>
    </w:div>
    <w:div w:id="1889342277">
      <w:bodyDiv w:val="1"/>
      <w:marLeft w:val="0"/>
      <w:marRight w:val="0"/>
      <w:marTop w:val="0"/>
      <w:marBottom w:val="0"/>
      <w:divBdr>
        <w:top w:val="none" w:sz="0" w:space="0" w:color="auto"/>
        <w:left w:val="none" w:sz="0" w:space="0" w:color="auto"/>
        <w:bottom w:val="none" w:sz="0" w:space="0" w:color="auto"/>
        <w:right w:val="none" w:sz="0" w:space="0" w:color="auto"/>
      </w:divBdr>
    </w:div>
    <w:div w:id="1905331374">
      <w:bodyDiv w:val="1"/>
      <w:marLeft w:val="0"/>
      <w:marRight w:val="0"/>
      <w:marTop w:val="0"/>
      <w:marBottom w:val="0"/>
      <w:divBdr>
        <w:top w:val="none" w:sz="0" w:space="0" w:color="auto"/>
        <w:left w:val="none" w:sz="0" w:space="0" w:color="auto"/>
        <w:bottom w:val="none" w:sz="0" w:space="0" w:color="auto"/>
        <w:right w:val="none" w:sz="0" w:space="0" w:color="auto"/>
      </w:divBdr>
    </w:div>
    <w:div w:id="1953128400">
      <w:bodyDiv w:val="1"/>
      <w:marLeft w:val="0"/>
      <w:marRight w:val="0"/>
      <w:marTop w:val="0"/>
      <w:marBottom w:val="0"/>
      <w:divBdr>
        <w:top w:val="none" w:sz="0" w:space="0" w:color="auto"/>
        <w:left w:val="none" w:sz="0" w:space="0" w:color="auto"/>
        <w:bottom w:val="none" w:sz="0" w:space="0" w:color="auto"/>
        <w:right w:val="none" w:sz="0" w:space="0" w:color="auto"/>
      </w:divBdr>
    </w:div>
    <w:div w:id="1978955261">
      <w:bodyDiv w:val="1"/>
      <w:marLeft w:val="0"/>
      <w:marRight w:val="0"/>
      <w:marTop w:val="0"/>
      <w:marBottom w:val="0"/>
      <w:divBdr>
        <w:top w:val="none" w:sz="0" w:space="0" w:color="auto"/>
        <w:left w:val="none" w:sz="0" w:space="0" w:color="auto"/>
        <w:bottom w:val="none" w:sz="0" w:space="0" w:color="auto"/>
        <w:right w:val="none" w:sz="0" w:space="0" w:color="auto"/>
      </w:divBdr>
      <w:divsChild>
        <w:div w:id="380788626">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8040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1169">
      <w:bodyDiv w:val="1"/>
      <w:marLeft w:val="0"/>
      <w:marRight w:val="0"/>
      <w:marTop w:val="0"/>
      <w:marBottom w:val="0"/>
      <w:divBdr>
        <w:top w:val="none" w:sz="0" w:space="0" w:color="auto"/>
        <w:left w:val="none" w:sz="0" w:space="0" w:color="auto"/>
        <w:bottom w:val="none" w:sz="0" w:space="0" w:color="auto"/>
        <w:right w:val="none" w:sz="0" w:space="0" w:color="auto"/>
      </w:divBdr>
    </w:div>
    <w:div w:id="1988628995">
      <w:bodyDiv w:val="1"/>
      <w:marLeft w:val="0"/>
      <w:marRight w:val="0"/>
      <w:marTop w:val="0"/>
      <w:marBottom w:val="0"/>
      <w:divBdr>
        <w:top w:val="none" w:sz="0" w:space="0" w:color="auto"/>
        <w:left w:val="none" w:sz="0" w:space="0" w:color="auto"/>
        <w:bottom w:val="none" w:sz="0" w:space="0" w:color="auto"/>
        <w:right w:val="none" w:sz="0" w:space="0" w:color="auto"/>
      </w:divBdr>
    </w:div>
    <w:div w:id="1998068334">
      <w:bodyDiv w:val="1"/>
      <w:marLeft w:val="0"/>
      <w:marRight w:val="0"/>
      <w:marTop w:val="0"/>
      <w:marBottom w:val="0"/>
      <w:divBdr>
        <w:top w:val="none" w:sz="0" w:space="0" w:color="auto"/>
        <w:left w:val="none" w:sz="0" w:space="0" w:color="auto"/>
        <w:bottom w:val="none" w:sz="0" w:space="0" w:color="auto"/>
        <w:right w:val="none" w:sz="0" w:space="0" w:color="auto"/>
      </w:divBdr>
    </w:div>
    <w:div w:id="2011832802">
      <w:bodyDiv w:val="1"/>
      <w:marLeft w:val="0"/>
      <w:marRight w:val="0"/>
      <w:marTop w:val="0"/>
      <w:marBottom w:val="0"/>
      <w:divBdr>
        <w:top w:val="none" w:sz="0" w:space="0" w:color="auto"/>
        <w:left w:val="none" w:sz="0" w:space="0" w:color="auto"/>
        <w:bottom w:val="none" w:sz="0" w:space="0" w:color="auto"/>
        <w:right w:val="none" w:sz="0" w:space="0" w:color="auto"/>
      </w:divBdr>
    </w:div>
    <w:div w:id="2028825943">
      <w:bodyDiv w:val="1"/>
      <w:marLeft w:val="0"/>
      <w:marRight w:val="0"/>
      <w:marTop w:val="0"/>
      <w:marBottom w:val="0"/>
      <w:divBdr>
        <w:top w:val="none" w:sz="0" w:space="0" w:color="auto"/>
        <w:left w:val="none" w:sz="0" w:space="0" w:color="auto"/>
        <w:bottom w:val="none" w:sz="0" w:space="0" w:color="auto"/>
        <w:right w:val="none" w:sz="0" w:space="0" w:color="auto"/>
      </w:divBdr>
    </w:div>
    <w:div w:id="2113671079">
      <w:bodyDiv w:val="1"/>
      <w:marLeft w:val="0"/>
      <w:marRight w:val="0"/>
      <w:marTop w:val="0"/>
      <w:marBottom w:val="0"/>
      <w:divBdr>
        <w:top w:val="none" w:sz="0" w:space="0" w:color="auto"/>
        <w:left w:val="none" w:sz="0" w:space="0" w:color="auto"/>
        <w:bottom w:val="none" w:sz="0" w:space="0" w:color="auto"/>
        <w:right w:val="none" w:sz="0" w:space="0" w:color="auto"/>
      </w:divBdr>
    </w:div>
    <w:div w:id="21261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ftc.go.jp/houdou/kouenkai202009-/250530.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abukilaw.jp/ad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abukilaw.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yabuki@yabukilaw.jp" TargetMode="External"/><Relationship Id="rId4" Type="http://schemas.openxmlformats.org/officeDocument/2006/relationships/settings" Target="settings.xml"/><Relationship Id="rId9" Type="http://schemas.openxmlformats.org/officeDocument/2006/relationships/hyperlink" Target="https://www.jftc.go.jp/houdou/kouenkai202009-/tainin250515.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FDDBB-7657-4278-964B-7DFFD652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399</Words>
  <Characters>2279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2023-07-13T09:01:00Z</cp:lastPrinted>
  <dcterms:created xsi:type="dcterms:W3CDTF">2025-06-05T03:26:00Z</dcterms:created>
  <dcterms:modified xsi:type="dcterms:W3CDTF">2025-06-05T09:33:00Z</dcterms:modified>
</cp:coreProperties>
</file>